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A6BF80" w:rsidR="00F4649A" w:rsidRDefault="00033F0F">
      <w:pPr>
        <w:spacing w:line="276" w:lineRule="auto"/>
        <w:rPr>
          <w:rFonts w:ascii="Arial" w:eastAsia="Arial" w:hAnsi="Arial" w:cs="Arial"/>
          <w:sz w:val="22"/>
          <w:szCs w:val="22"/>
        </w:rPr>
      </w:pPr>
      <w:bookmarkStart w:id="0" w:name="_GoBack"/>
      <w:bookmarkEnd w:id="0"/>
      <w:r>
        <w:rPr>
          <w:rFonts w:ascii="Arial" w:eastAsia="Arial" w:hAnsi="Arial" w:cs="Arial"/>
          <w:sz w:val="22"/>
          <w:szCs w:val="22"/>
        </w:rPr>
        <w:t>Na podlagi Zakona o skupnosti študentov (Uradni list RS, št. 38/94</w:t>
      </w:r>
      <w:r w:rsidR="00286447">
        <w:rPr>
          <w:rFonts w:ascii="Arial" w:eastAsia="Arial" w:hAnsi="Arial" w:cs="Arial"/>
          <w:sz w:val="22"/>
          <w:szCs w:val="22"/>
        </w:rPr>
        <w:t xml:space="preserve"> in 59/19</w:t>
      </w:r>
      <w:r>
        <w:rPr>
          <w:rFonts w:ascii="Arial" w:eastAsia="Arial" w:hAnsi="Arial" w:cs="Arial"/>
          <w:sz w:val="22"/>
          <w:szCs w:val="22"/>
        </w:rPr>
        <w:t>), Študentske ustave (Uradni list RS, št. 5/</w:t>
      </w:r>
      <w:r w:rsidR="00286447">
        <w:rPr>
          <w:rFonts w:ascii="Arial" w:eastAsia="Arial" w:hAnsi="Arial" w:cs="Arial"/>
          <w:sz w:val="22"/>
          <w:szCs w:val="22"/>
        </w:rPr>
        <w:t>19</w:t>
      </w:r>
      <w:r>
        <w:rPr>
          <w:rFonts w:ascii="Arial" w:eastAsia="Arial" w:hAnsi="Arial" w:cs="Arial"/>
          <w:sz w:val="22"/>
          <w:szCs w:val="22"/>
        </w:rPr>
        <w:t>)</w:t>
      </w:r>
      <w:r w:rsidR="009152B9">
        <w:rPr>
          <w:rFonts w:ascii="Arial" w:eastAsia="Arial" w:hAnsi="Arial" w:cs="Arial"/>
          <w:sz w:val="22"/>
          <w:szCs w:val="22"/>
        </w:rPr>
        <w:t xml:space="preserve"> je bil na seji Skupščine ŠOS dne 18.12.2019</w:t>
      </w:r>
      <w:r w:rsidR="00904A3C">
        <w:rPr>
          <w:rFonts w:ascii="Arial" w:eastAsia="Arial" w:hAnsi="Arial" w:cs="Arial"/>
          <w:sz w:val="22"/>
          <w:szCs w:val="22"/>
        </w:rPr>
        <w:t xml:space="preserve">, skupaj s spremembami in dopolnitvami na ločeni seji Skupščine ŠOS v juniju 2020 </w:t>
      </w:r>
      <w:r w:rsidR="009152B9">
        <w:rPr>
          <w:rFonts w:ascii="Arial" w:eastAsia="Arial" w:hAnsi="Arial" w:cs="Arial"/>
          <w:sz w:val="22"/>
          <w:szCs w:val="22"/>
        </w:rPr>
        <w:t xml:space="preserve"> sprejet naslednji</w:t>
      </w:r>
    </w:p>
    <w:p w14:paraId="00000002" w14:textId="77777777" w:rsidR="00F4649A" w:rsidRDefault="00F4649A">
      <w:pPr>
        <w:spacing w:line="276" w:lineRule="auto"/>
        <w:jc w:val="left"/>
        <w:rPr>
          <w:rFonts w:ascii="Arial" w:eastAsia="Arial" w:hAnsi="Arial" w:cs="Arial"/>
          <w:sz w:val="22"/>
          <w:szCs w:val="22"/>
        </w:rPr>
      </w:pPr>
    </w:p>
    <w:p w14:paraId="00000003" w14:textId="77777777" w:rsidR="00F4649A" w:rsidRDefault="00F4649A">
      <w:pPr>
        <w:spacing w:line="276" w:lineRule="auto"/>
        <w:jc w:val="left"/>
        <w:rPr>
          <w:rFonts w:ascii="Arial" w:eastAsia="Arial" w:hAnsi="Arial" w:cs="Arial"/>
          <w:sz w:val="22"/>
          <w:szCs w:val="22"/>
        </w:rPr>
      </w:pPr>
    </w:p>
    <w:p w14:paraId="00000004" w14:textId="21FE46E4" w:rsidR="00F4649A" w:rsidRDefault="00033F0F">
      <w:pPr>
        <w:spacing w:line="276" w:lineRule="auto"/>
        <w:jc w:val="center"/>
        <w:rPr>
          <w:rFonts w:ascii="Arial" w:eastAsia="Arial" w:hAnsi="Arial" w:cs="Arial"/>
          <w:sz w:val="22"/>
          <w:szCs w:val="22"/>
        </w:rPr>
      </w:pPr>
      <w:r>
        <w:rPr>
          <w:rFonts w:ascii="Arial" w:eastAsia="Arial" w:hAnsi="Arial" w:cs="Arial"/>
          <w:b/>
          <w:sz w:val="22"/>
          <w:szCs w:val="22"/>
        </w:rPr>
        <w:t>Pravilnik o namenski in gospodarni porabi sredstev Študentske organizacije Slovenije in njenih organizacijskih oblik</w:t>
      </w:r>
      <w:r w:rsidR="00286447">
        <w:rPr>
          <w:rFonts w:ascii="Arial" w:eastAsia="Arial" w:hAnsi="Arial" w:cs="Arial"/>
          <w:b/>
          <w:sz w:val="22"/>
          <w:szCs w:val="22"/>
        </w:rPr>
        <w:t xml:space="preserve"> 1</w:t>
      </w:r>
    </w:p>
    <w:p w14:paraId="00000005" w14:textId="77777777" w:rsidR="00F4649A" w:rsidRDefault="00F4649A">
      <w:pPr>
        <w:spacing w:line="276" w:lineRule="auto"/>
        <w:jc w:val="center"/>
        <w:rPr>
          <w:rFonts w:ascii="Arial" w:eastAsia="Arial" w:hAnsi="Arial" w:cs="Arial"/>
          <w:b/>
          <w:sz w:val="22"/>
          <w:szCs w:val="22"/>
        </w:rPr>
      </w:pPr>
    </w:p>
    <w:p w14:paraId="00000006" w14:textId="77777777" w:rsidR="00F4649A" w:rsidRDefault="00F4649A">
      <w:pPr>
        <w:spacing w:line="276" w:lineRule="auto"/>
        <w:rPr>
          <w:rFonts w:ascii="Arial" w:eastAsia="Arial" w:hAnsi="Arial" w:cs="Arial"/>
          <w:sz w:val="22"/>
          <w:szCs w:val="22"/>
        </w:rPr>
      </w:pPr>
    </w:p>
    <w:p w14:paraId="00000007" w14:textId="77777777" w:rsidR="00F4649A" w:rsidRDefault="00033F0F">
      <w:pPr>
        <w:numPr>
          <w:ilvl w:val="0"/>
          <w:numId w:val="10"/>
        </w:numPr>
        <w:spacing w:line="276" w:lineRule="auto"/>
        <w:jc w:val="center"/>
        <w:rPr>
          <w:rFonts w:ascii="Arial" w:eastAsia="Arial" w:hAnsi="Arial" w:cs="Arial"/>
          <w:b/>
          <w:sz w:val="22"/>
          <w:szCs w:val="22"/>
        </w:rPr>
      </w:pPr>
      <w:r>
        <w:rPr>
          <w:rFonts w:ascii="Arial" w:eastAsia="Arial" w:hAnsi="Arial" w:cs="Arial"/>
          <w:b/>
          <w:sz w:val="22"/>
          <w:szCs w:val="22"/>
        </w:rPr>
        <w:t>SPLOŠNE DOLOČBE</w:t>
      </w:r>
    </w:p>
    <w:p w14:paraId="00000008" w14:textId="77777777" w:rsidR="00F4649A" w:rsidRDefault="00F4649A">
      <w:pPr>
        <w:spacing w:line="276" w:lineRule="auto"/>
        <w:rPr>
          <w:rFonts w:ascii="Arial" w:eastAsia="Arial" w:hAnsi="Arial" w:cs="Arial"/>
          <w:sz w:val="22"/>
          <w:szCs w:val="22"/>
        </w:rPr>
      </w:pPr>
    </w:p>
    <w:p w14:paraId="00000009"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a. Predmet in vsebina pravilnika</w:t>
      </w:r>
    </w:p>
    <w:p w14:paraId="0000000A" w14:textId="77777777" w:rsidR="00F4649A" w:rsidRDefault="00F4649A">
      <w:pPr>
        <w:spacing w:line="276" w:lineRule="auto"/>
        <w:rPr>
          <w:rFonts w:ascii="Arial" w:eastAsia="Arial" w:hAnsi="Arial" w:cs="Arial"/>
          <w:sz w:val="22"/>
          <w:szCs w:val="22"/>
        </w:rPr>
      </w:pPr>
    </w:p>
    <w:p w14:paraId="0000000B"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1. člen</w:t>
      </w:r>
    </w:p>
    <w:p w14:paraId="0000000C"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(predmet pravilnika)</w:t>
      </w:r>
    </w:p>
    <w:p w14:paraId="0000000D" w14:textId="77777777" w:rsidR="00F4649A" w:rsidRDefault="00F4649A">
      <w:pPr>
        <w:spacing w:line="276" w:lineRule="auto"/>
        <w:rPr>
          <w:rFonts w:ascii="Arial" w:eastAsia="Arial" w:hAnsi="Arial" w:cs="Arial"/>
          <w:sz w:val="22"/>
          <w:szCs w:val="22"/>
        </w:rPr>
      </w:pPr>
    </w:p>
    <w:p w14:paraId="0000000E" w14:textId="4DC3BC00" w:rsidR="00F4649A" w:rsidRDefault="00CE30AF">
      <w:pPr>
        <w:spacing w:line="276" w:lineRule="auto"/>
        <w:rPr>
          <w:rFonts w:ascii="Arial" w:eastAsia="Arial" w:hAnsi="Arial" w:cs="Arial"/>
          <w:color w:val="000000"/>
          <w:sz w:val="22"/>
          <w:szCs w:val="22"/>
        </w:rPr>
      </w:pPr>
      <w:r>
        <w:rPr>
          <w:rFonts w:ascii="Arial" w:eastAsia="Arial" w:hAnsi="Arial" w:cs="Arial"/>
          <w:color w:val="000000"/>
          <w:sz w:val="22"/>
          <w:szCs w:val="22"/>
        </w:rPr>
        <w:t>(</w:t>
      </w:r>
      <w:r w:rsidR="00033F0F">
        <w:rPr>
          <w:rFonts w:ascii="Arial" w:eastAsia="Arial" w:hAnsi="Arial" w:cs="Arial"/>
          <w:color w:val="000000"/>
          <w:sz w:val="22"/>
          <w:szCs w:val="22"/>
        </w:rPr>
        <w:t>1) Pravilnik o namenski in gospodarni porabi sredstev Študentske organizacije Slovenije in njenih organizacijskih oblik (v nadaljevanju: Pravilnik) opredeljuje namensko in gospodarno porabo sredstev Študentske organizacije Slovenije, njenih organizacijskih oblik</w:t>
      </w:r>
      <w:r w:rsidR="00074A86">
        <w:rPr>
          <w:rFonts w:ascii="Arial" w:eastAsia="Arial" w:hAnsi="Arial" w:cs="Arial"/>
          <w:color w:val="000000"/>
          <w:sz w:val="22"/>
          <w:szCs w:val="22"/>
        </w:rPr>
        <w:t>,</w:t>
      </w:r>
      <w:r w:rsidR="00074A86" w:rsidRPr="00402C6C">
        <w:rPr>
          <w:rFonts w:ascii="Arial" w:hAnsi="Arial" w:cs="Arial"/>
          <w:sz w:val="22"/>
          <w:szCs w:val="22"/>
        </w:rPr>
        <w:t xml:space="preserve"> zveze društev s</w:t>
      </w:r>
      <w:r w:rsidR="00074A86">
        <w:rPr>
          <w:rFonts w:ascii="Arial" w:hAnsi="Arial" w:cs="Arial"/>
          <w:sz w:val="22"/>
          <w:szCs w:val="22"/>
        </w:rPr>
        <w:t xml:space="preserve"> </w:t>
      </w:r>
      <w:r w:rsidR="00074A86" w:rsidRPr="00402C6C">
        <w:rPr>
          <w:rFonts w:ascii="Arial" w:hAnsi="Arial" w:cs="Arial"/>
          <w:sz w:val="22"/>
          <w:szCs w:val="22"/>
        </w:rPr>
        <w:t>statusom zveze društev študentskih organizacij lokalnih skupnosti (</w:t>
      </w:r>
      <w:r w:rsidR="00805ED5">
        <w:rPr>
          <w:rFonts w:ascii="Arial" w:hAnsi="Arial" w:cs="Arial"/>
          <w:sz w:val="22"/>
          <w:szCs w:val="22"/>
        </w:rPr>
        <w:t xml:space="preserve">statusom </w:t>
      </w:r>
      <w:r w:rsidR="00074A86" w:rsidRPr="00402C6C">
        <w:rPr>
          <w:rFonts w:ascii="Arial" w:hAnsi="Arial" w:cs="Arial"/>
          <w:sz w:val="22"/>
          <w:szCs w:val="22"/>
        </w:rPr>
        <w:t>ZD ŠOLS)</w:t>
      </w:r>
      <w:r w:rsidR="00074A86">
        <w:rPr>
          <w:rFonts w:ascii="Arial" w:hAnsi="Arial" w:cs="Arial"/>
          <w:sz w:val="22"/>
          <w:szCs w:val="22"/>
        </w:rPr>
        <w:t xml:space="preserve">, </w:t>
      </w:r>
      <w:r w:rsidR="00033F0F">
        <w:rPr>
          <w:rFonts w:ascii="Arial" w:eastAsia="Arial" w:hAnsi="Arial" w:cs="Arial"/>
          <w:color w:val="000000"/>
          <w:sz w:val="22"/>
          <w:szCs w:val="22"/>
        </w:rPr>
        <w:t>ter drugih pravnih ali fizičnih oseb, ki se na podlagi pogodbe sofinancirajo s strani Študentske organizacije Slovenije ali njenih organizacijskih oblik, odgovornost nosilcev funkcij in zakonitih zastopnikov Študentske organizacije Slovenije, njenih organizacijskih oblik</w:t>
      </w:r>
      <w:r w:rsidR="00074A86">
        <w:rPr>
          <w:rFonts w:ascii="Arial" w:eastAsia="Arial" w:hAnsi="Arial" w:cs="Arial"/>
          <w:color w:val="000000"/>
          <w:sz w:val="22"/>
          <w:szCs w:val="22"/>
        </w:rPr>
        <w:t>,</w:t>
      </w:r>
      <w:r w:rsidR="00074A86" w:rsidRPr="00402C6C">
        <w:rPr>
          <w:rFonts w:ascii="Arial" w:hAnsi="Arial" w:cs="Arial"/>
          <w:sz w:val="22"/>
          <w:szCs w:val="22"/>
        </w:rPr>
        <w:t xml:space="preserve"> zveze društev s</w:t>
      </w:r>
      <w:r w:rsidR="00074A86">
        <w:rPr>
          <w:rFonts w:ascii="Arial" w:hAnsi="Arial" w:cs="Arial"/>
          <w:sz w:val="22"/>
          <w:szCs w:val="22"/>
        </w:rPr>
        <w:t xml:space="preserve"> </w:t>
      </w:r>
      <w:r w:rsidR="00074A86" w:rsidRPr="00402C6C">
        <w:rPr>
          <w:rFonts w:ascii="Arial" w:hAnsi="Arial" w:cs="Arial"/>
          <w:sz w:val="22"/>
          <w:szCs w:val="22"/>
        </w:rPr>
        <w:t>statusom ZD ŠOLS</w:t>
      </w:r>
      <w:r w:rsidR="00074A86">
        <w:rPr>
          <w:rFonts w:ascii="Arial" w:hAnsi="Arial" w:cs="Arial"/>
          <w:sz w:val="22"/>
          <w:szCs w:val="22"/>
        </w:rPr>
        <w:t xml:space="preserve">, </w:t>
      </w:r>
      <w:r w:rsidR="00033F0F">
        <w:rPr>
          <w:rFonts w:ascii="Arial" w:eastAsia="Arial" w:hAnsi="Arial" w:cs="Arial"/>
          <w:color w:val="000000"/>
          <w:sz w:val="22"/>
          <w:szCs w:val="22"/>
        </w:rPr>
        <w:t>ter drugih pravnih ali fizičnih oseb pri zagotavljanju namenske porabe sredstev in gospodarnosti ter nadzor nad namenskostjo in gospodarnostjo porabe sredstev.</w:t>
      </w:r>
    </w:p>
    <w:p w14:paraId="0000000F" w14:textId="77777777" w:rsidR="00F4649A" w:rsidRDefault="00F4649A">
      <w:pPr>
        <w:spacing w:line="276" w:lineRule="auto"/>
        <w:rPr>
          <w:rFonts w:ascii="Arial" w:eastAsia="Arial" w:hAnsi="Arial" w:cs="Arial"/>
          <w:color w:val="FF0000"/>
          <w:sz w:val="22"/>
          <w:szCs w:val="22"/>
        </w:rPr>
      </w:pPr>
    </w:p>
    <w:p w14:paraId="00000010" w14:textId="2D5E8942" w:rsidR="00F4649A" w:rsidRDefault="00CE30AF">
      <w:pPr>
        <w:tabs>
          <w:tab w:val="left" w:pos="2190"/>
        </w:tabs>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S tem Pravilnikom so določene tudi obveznosti in omejitve pri razpolaganju s sredstvi Študentske organizacije Slovenije in njenih organizacijskih oblik</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w:t>
      </w:r>
    </w:p>
    <w:p w14:paraId="00000011" w14:textId="77777777" w:rsidR="00F4649A" w:rsidRDefault="00F4649A">
      <w:pPr>
        <w:spacing w:line="276" w:lineRule="auto"/>
        <w:rPr>
          <w:rFonts w:ascii="Arial" w:eastAsia="Arial" w:hAnsi="Arial" w:cs="Arial"/>
          <w:sz w:val="22"/>
          <w:szCs w:val="22"/>
        </w:rPr>
      </w:pPr>
    </w:p>
    <w:p w14:paraId="00000012"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 člen</w:t>
      </w:r>
    </w:p>
    <w:p w14:paraId="00000013"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(opredelitev pojmov)</w:t>
      </w:r>
    </w:p>
    <w:p w14:paraId="00000014" w14:textId="77777777" w:rsidR="00F4649A" w:rsidRDefault="00F4649A">
      <w:pPr>
        <w:spacing w:line="276" w:lineRule="auto"/>
        <w:rPr>
          <w:rFonts w:ascii="Arial" w:eastAsia="Arial" w:hAnsi="Arial" w:cs="Arial"/>
          <w:sz w:val="22"/>
          <w:szCs w:val="22"/>
        </w:rPr>
      </w:pPr>
    </w:p>
    <w:p w14:paraId="00000015" w14:textId="64203651"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V tem Pravilniku uporabljeni izrazi imajo naslednji pomen:</w:t>
      </w:r>
    </w:p>
    <w:p w14:paraId="00000016" w14:textId="77777777" w:rsidR="00F4649A" w:rsidRDefault="00F4649A">
      <w:pPr>
        <w:spacing w:line="276" w:lineRule="auto"/>
        <w:rPr>
          <w:rFonts w:ascii="Arial" w:eastAsia="Arial" w:hAnsi="Arial" w:cs="Arial"/>
          <w:sz w:val="22"/>
          <w:szCs w:val="22"/>
        </w:rPr>
      </w:pPr>
    </w:p>
    <w:p w14:paraId="00000017" w14:textId="77777777"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b/>
          <w:sz w:val="22"/>
          <w:szCs w:val="22"/>
        </w:rPr>
        <w:t>Namenska</w:t>
      </w:r>
      <w:r>
        <w:rPr>
          <w:rFonts w:ascii="Arial" w:eastAsia="Arial" w:hAnsi="Arial" w:cs="Arial"/>
          <w:sz w:val="22"/>
          <w:szCs w:val="22"/>
        </w:rPr>
        <w:t xml:space="preserve"> je poraba sredstev, ki pomeni odhodek ali strošek vezan na izvajanje dejavnosti s področij, ki jih opredeljuje Zakon o skupnosti študentov, Študentska ustava in ta Pravilnik.</w:t>
      </w:r>
    </w:p>
    <w:p w14:paraId="00000018" w14:textId="2088D595"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Gospodarna</w:t>
      </w:r>
      <w:r>
        <w:rPr>
          <w:rFonts w:ascii="Arial" w:eastAsia="Arial" w:hAnsi="Arial" w:cs="Arial"/>
          <w:sz w:val="22"/>
          <w:szCs w:val="22"/>
        </w:rPr>
        <w:t xml:space="preserve"> je poraba sredstev, ki temelji na upoštevanju določb, določenih z zakonom, ki ureja javno naročanje, s tem pravilnikom in drugimi akti, ki za posamezne porabnike opredeljujejo finančno poslovanje.</w:t>
      </w:r>
    </w:p>
    <w:p w14:paraId="00000019" w14:textId="5416D4B9"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Sredstva</w:t>
      </w:r>
      <w:r>
        <w:rPr>
          <w:rFonts w:ascii="Arial" w:eastAsia="Arial" w:hAnsi="Arial" w:cs="Arial"/>
          <w:sz w:val="22"/>
          <w:szCs w:val="22"/>
        </w:rPr>
        <w:t xml:space="preserve"> po tem Pravilniku so vsa sredstva Študentske organizacije Slovenije ali njenih organizacijskih oblik</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w:t>
      </w:r>
    </w:p>
    <w:p w14:paraId="0000001A" w14:textId="77777777"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b/>
          <w:sz w:val="22"/>
          <w:szCs w:val="22"/>
        </w:rPr>
        <w:t>Porabniki</w:t>
      </w:r>
      <w:r>
        <w:rPr>
          <w:rFonts w:ascii="Arial" w:eastAsia="Arial" w:hAnsi="Arial" w:cs="Arial"/>
          <w:sz w:val="22"/>
          <w:szCs w:val="22"/>
        </w:rPr>
        <w:t xml:space="preserve"> sredstev so:</w:t>
      </w:r>
    </w:p>
    <w:p w14:paraId="0000001B" w14:textId="77777777" w:rsidR="00F4649A" w:rsidRDefault="00033F0F">
      <w:pPr>
        <w:numPr>
          <w:ilvl w:val="1"/>
          <w:numId w:val="8"/>
        </w:numPr>
        <w:spacing w:line="276" w:lineRule="auto"/>
        <w:rPr>
          <w:sz w:val="22"/>
          <w:szCs w:val="22"/>
        </w:rPr>
      </w:pPr>
      <w:r>
        <w:rPr>
          <w:rFonts w:ascii="Arial" w:eastAsia="Arial" w:hAnsi="Arial" w:cs="Arial"/>
          <w:sz w:val="22"/>
          <w:szCs w:val="22"/>
        </w:rPr>
        <w:t>Študentska organizacija Slovenije;</w:t>
      </w:r>
    </w:p>
    <w:p w14:paraId="0000001C" w14:textId="597CBDB1" w:rsidR="00F4649A" w:rsidRPr="00904A3C" w:rsidRDefault="00033F0F">
      <w:pPr>
        <w:numPr>
          <w:ilvl w:val="1"/>
          <w:numId w:val="8"/>
        </w:numPr>
        <w:spacing w:line="276" w:lineRule="auto"/>
        <w:rPr>
          <w:sz w:val="22"/>
          <w:szCs w:val="22"/>
        </w:rPr>
      </w:pPr>
      <w:r>
        <w:rPr>
          <w:rFonts w:ascii="Arial" w:eastAsia="Arial" w:hAnsi="Arial" w:cs="Arial"/>
          <w:sz w:val="22"/>
          <w:szCs w:val="22"/>
        </w:rPr>
        <w:t>organizacijske oblike Študentske organizacije Slovenije;</w:t>
      </w:r>
    </w:p>
    <w:p w14:paraId="21860DF0" w14:textId="6CC52FDA" w:rsidR="00202885" w:rsidRDefault="00202885">
      <w:pPr>
        <w:numPr>
          <w:ilvl w:val="1"/>
          <w:numId w:val="8"/>
        </w:numPr>
        <w:spacing w:line="276" w:lineRule="auto"/>
        <w:rPr>
          <w:sz w:val="22"/>
          <w:szCs w:val="22"/>
        </w:rPr>
      </w:pPr>
      <w:r w:rsidRPr="00402C6C">
        <w:rPr>
          <w:rFonts w:ascii="Arial" w:hAnsi="Arial" w:cs="Arial"/>
          <w:sz w:val="22"/>
          <w:szCs w:val="22"/>
        </w:rPr>
        <w:t>zvez</w:t>
      </w:r>
      <w:r>
        <w:rPr>
          <w:rFonts w:ascii="Arial" w:hAnsi="Arial" w:cs="Arial"/>
          <w:sz w:val="22"/>
          <w:szCs w:val="22"/>
        </w:rPr>
        <w:t>a</w:t>
      </w:r>
      <w:r w:rsidRPr="00402C6C">
        <w:rPr>
          <w:rFonts w:ascii="Arial" w:hAnsi="Arial" w:cs="Arial"/>
          <w:sz w:val="22"/>
          <w:szCs w:val="22"/>
        </w:rPr>
        <w:t xml:space="preserve"> društev s</w:t>
      </w:r>
      <w:r>
        <w:rPr>
          <w:rFonts w:ascii="Arial" w:hAnsi="Arial" w:cs="Arial"/>
          <w:sz w:val="22"/>
          <w:szCs w:val="22"/>
        </w:rPr>
        <w:t xml:space="preserve"> </w:t>
      </w:r>
      <w:r w:rsidRPr="00402C6C">
        <w:rPr>
          <w:rFonts w:ascii="Arial" w:hAnsi="Arial" w:cs="Arial"/>
          <w:sz w:val="22"/>
          <w:szCs w:val="22"/>
        </w:rPr>
        <w:t>statusom ZD ŠOLS</w:t>
      </w:r>
      <w:r>
        <w:rPr>
          <w:rFonts w:ascii="Arial" w:hAnsi="Arial" w:cs="Arial"/>
          <w:sz w:val="22"/>
          <w:szCs w:val="22"/>
        </w:rPr>
        <w:t>,</w:t>
      </w:r>
    </w:p>
    <w:p w14:paraId="0000001D" w14:textId="77777777" w:rsidR="00F4649A" w:rsidRDefault="00033F0F">
      <w:pPr>
        <w:numPr>
          <w:ilvl w:val="1"/>
          <w:numId w:val="8"/>
        </w:numPr>
        <w:spacing w:line="276" w:lineRule="auto"/>
        <w:rPr>
          <w:sz w:val="22"/>
          <w:szCs w:val="22"/>
        </w:rPr>
      </w:pPr>
      <w:r>
        <w:rPr>
          <w:rFonts w:ascii="Arial" w:eastAsia="Arial" w:hAnsi="Arial" w:cs="Arial"/>
          <w:sz w:val="22"/>
          <w:szCs w:val="22"/>
        </w:rPr>
        <w:t>druge oblike organiziranja, katerih dejavnosti se financirajo ali sofinancirajo;</w:t>
      </w:r>
    </w:p>
    <w:p w14:paraId="0000001E" w14:textId="77777777" w:rsidR="00F4649A" w:rsidRDefault="00033F0F">
      <w:pPr>
        <w:numPr>
          <w:ilvl w:val="1"/>
          <w:numId w:val="8"/>
        </w:numPr>
        <w:spacing w:line="276" w:lineRule="auto"/>
        <w:rPr>
          <w:sz w:val="22"/>
          <w:szCs w:val="22"/>
        </w:rPr>
      </w:pPr>
      <w:r>
        <w:rPr>
          <w:rFonts w:ascii="Arial" w:eastAsia="Arial" w:hAnsi="Arial" w:cs="Arial"/>
          <w:sz w:val="22"/>
          <w:szCs w:val="22"/>
        </w:rPr>
        <w:lastRenderedPageBreak/>
        <w:t>pravne osebe, katerih ustanoviteljice ali soustanoviteljice so Študentska organizacija Slovenije ali njene organizacijske oblike.</w:t>
      </w:r>
    </w:p>
    <w:p w14:paraId="0000001F" w14:textId="3A93ECBA"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4.1. </w:t>
      </w:r>
      <w:r>
        <w:rPr>
          <w:rFonts w:ascii="Arial" w:eastAsia="Arial" w:hAnsi="Arial" w:cs="Arial"/>
          <w:b/>
          <w:sz w:val="22"/>
          <w:szCs w:val="22"/>
        </w:rPr>
        <w:t>Neposredni porabniki</w:t>
      </w:r>
      <w:r>
        <w:rPr>
          <w:rFonts w:ascii="Arial" w:eastAsia="Arial" w:hAnsi="Arial" w:cs="Arial"/>
          <w:sz w:val="22"/>
          <w:szCs w:val="22"/>
        </w:rPr>
        <w:t xml:space="preserve"> sredstev po tem pravilniku so Študentska organizacija Slovenije in njene organizacijske oblike</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a</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w:t>
      </w:r>
    </w:p>
    <w:p w14:paraId="00000020" w14:textId="77777777" w:rsidR="00F4649A" w:rsidRDefault="00033F0F">
      <w:pPr>
        <w:spacing w:line="276" w:lineRule="auto"/>
        <w:rPr>
          <w:rFonts w:ascii="Arial" w:eastAsia="Arial" w:hAnsi="Arial" w:cs="Arial"/>
          <w:sz w:val="22"/>
          <w:szCs w:val="22"/>
        </w:rPr>
      </w:pPr>
      <w:r>
        <w:rPr>
          <w:rFonts w:ascii="Arial" w:eastAsia="Arial" w:hAnsi="Arial" w:cs="Arial"/>
          <w:sz w:val="22"/>
          <w:szCs w:val="22"/>
        </w:rPr>
        <w:t xml:space="preserve">4.2. </w:t>
      </w:r>
      <w:r>
        <w:rPr>
          <w:rFonts w:ascii="Arial" w:eastAsia="Arial" w:hAnsi="Arial" w:cs="Arial"/>
          <w:b/>
          <w:sz w:val="22"/>
          <w:szCs w:val="22"/>
        </w:rPr>
        <w:t>Posredni porabniki</w:t>
      </w:r>
      <w:r>
        <w:rPr>
          <w:rFonts w:ascii="Arial" w:eastAsia="Arial" w:hAnsi="Arial" w:cs="Arial"/>
          <w:sz w:val="22"/>
          <w:szCs w:val="22"/>
        </w:rPr>
        <w:t xml:space="preserve"> sredstev so vse pravne ali fizične osebe, katerih dejavnosti se financirajo ali sofinancirajo iz sredstev Študentske organizacije Slovenije ali njenih organizacijskih oblik.</w:t>
      </w:r>
    </w:p>
    <w:p w14:paraId="00000021" w14:textId="199A9206" w:rsidR="00F4649A" w:rsidRDefault="00F4649A">
      <w:pPr>
        <w:spacing w:line="276" w:lineRule="auto"/>
        <w:rPr>
          <w:rFonts w:ascii="Arial" w:eastAsia="Arial" w:hAnsi="Arial" w:cs="Arial"/>
          <w:sz w:val="22"/>
          <w:szCs w:val="22"/>
        </w:rPr>
      </w:pPr>
    </w:p>
    <w:p w14:paraId="59E0C2D3" w14:textId="77777777" w:rsidR="00CE30AF" w:rsidRDefault="00CE30AF">
      <w:pPr>
        <w:spacing w:line="276" w:lineRule="auto"/>
        <w:rPr>
          <w:rFonts w:ascii="Arial" w:eastAsia="Arial" w:hAnsi="Arial" w:cs="Arial"/>
          <w:sz w:val="22"/>
          <w:szCs w:val="22"/>
        </w:rPr>
      </w:pPr>
    </w:p>
    <w:p w14:paraId="00000022"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b. Temeljna načela porabe sredstev</w:t>
      </w:r>
    </w:p>
    <w:p w14:paraId="00000023" w14:textId="77777777" w:rsidR="00F4649A" w:rsidRDefault="00F4649A">
      <w:pPr>
        <w:spacing w:line="276" w:lineRule="auto"/>
        <w:rPr>
          <w:rFonts w:ascii="Arial" w:eastAsia="Arial" w:hAnsi="Arial" w:cs="Arial"/>
          <w:sz w:val="22"/>
          <w:szCs w:val="22"/>
        </w:rPr>
      </w:pPr>
    </w:p>
    <w:p w14:paraId="00000024"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 člen</w:t>
      </w:r>
    </w:p>
    <w:p w14:paraId="00000025"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(namenska poraba sredstev)</w:t>
      </w:r>
    </w:p>
    <w:p w14:paraId="00000026" w14:textId="77777777" w:rsidR="00F4649A" w:rsidRDefault="00F4649A">
      <w:pPr>
        <w:spacing w:line="276" w:lineRule="auto"/>
        <w:rPr>
          <w:rFonts w:ascii="Arial" w:eastAsia="Arial" w:hAnsi="Arial" w:cs="Arial"/>
          <w:sz w:val="22"/>
          <w:szCs w:val="22"/>
        </w:rPr>
      </w:pPr>
    </w:p>
    <w:p w14:paraId="00000027" w14:textId="0ABBC665"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1) Sredstva Študentske organizacije Slovenije in njenih organizacijskih oblik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e</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805ED5">
        <w:rPr>
          <w:rFonts w:ascii="Arial" w:hAnsi="Arial" w:cs="Arial"/>
          <w:sz w:val="22"/>
          <w:szCs w:val="22"/>
        </w:rPr>
        <w:t xml:space="preserve">statusom </w:t>
      </w:r>
      <w:r w:rsidR="00202885" w:rsidRPr="00402C6C">
        <w:rPr>
          <w:rFonts w:ascii="Arial" w:hAnsi="Arial" w:cs="Arial"/>
          <w:sz w:val="22"/>
          <w:szCs w:val="22"/>
        </w:rPr>
        <w:t>ZD ŠOLS</w:t>
      </w:r>
      <w:r w:rsidR="00202885">
        <w:rPr>
          <w:rFonts w:ascii="Arial" w:hAnsi="Arial" w:cs="Arial"/>
          <w:sz w:val="22"/>
          <w:szCs w:val="22"/>
        </w:rPr>
        <w:t xml:space="preserve">, </w:t>
      </w:r>
      <w:r w:rsidR="00033F0F">
        <w:rPr>
          <w:rFonts w:ascii="Arial" w:eastAsia="Arial" w:hAnsi="Arial" w:cs="Arial"/>
          <w:sz w:val="22"/>
          <w:szCs w:val="22"/>
        </w:rPr>
        <w:t>se lahko porabijo izključno za organizacijo obštudijskih in interesnih dejavnosti za mladino, študente ali dijake, izboljševanje socialnega in ekonomskega položaja dijakov in študentov, financiranje ali sofinanciranje interesnih in obštudijskih dejavnosti dijakov ali študentov, izvajanje aktivnosti za višjo zaposlenost med mladimi, zagotavljanje pogojev za delovanje in razvoj Študentske organizacije Slovenije in njenih organizacijskih oblik</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e</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w:t>
      </w:r>
      <w:r w:rsidR="00033F0F">
        <w:rPr>
          <w:rFonts w:ascii="Arial" w:eastAsia="Arial" w:hAnsi="Arial" w:cs="Arial"/>
          <w:sz w:val="22"/>
          <w:szCs w:val="22"/>
        </w:rPr>
        <w:t xml:space="preserve"> zagotavljanje pogojev za delovanje in razvoj socialnih, kulturnih, športnih, izobraževalnih in raziskovalnih ustanov ali zavodov, katerih ciljna skupina so dijaki ali študentje in katerih ustanoviteljice ali soustanoviteljice so Študentska organizacija Slovenije ali njene organizacijske oblike, </w:t>
      </w:r>
      <w:r w:rsidR="004A776C">
        <w:rPr>
          <w:rFonts w:ascii="Arial" w:eastAsia="Arial" w:hAnsi="Arial" w:cs="Arial"/>
          <w:color w:val="000000"/>
          <w:sz w:val="22"/>
          <w:szCs w:val="22"/>
        </w:rPr>
        <w:t>ter</w:t>
      </w:r>
      <w:r w:rsidR="004A776C" w:rsidRPr="00402C6C">
        <w:rPr>
          <w:rFonts w:ascii="Arial" w:hAnsi="Arial" w:cs="Arial"/>
          <w:sz w:val="22"/>
          <w:szCs w:val="22"/>
        </w:rPr>
        <w:t xml:space="preserve"> zvez</w:t>
      </w:r>
      <w:r w:rsidR="004A776C">
        <w:rPr>
          <w:rFonts w:ascii="Arial" w:hAnsi="Arial" w:cs="Arial"/>
          <w:sz w:val="22"/>
          <w:szCs w:val="22"/>
        </w:rPr>
        <w:t>a</w:t>
      </w:r>
      <w:r w:rsidR="004A776C" w:rsidRPr="00402C6C">
        <w:rPr>
          <w:rFonts w:ascii="Arial" w:hAnsi="Arial" w:cs="Arial"/>
          <w:sz w:val="22"/>
          <w:szCs w:val="22"/>
        </w:rPr>
        <w:t xml:space="preserve"> društev s</w:t>
      </w:r>
      <w:r w:rsidR="004A776C">
        <w:rPr>
          <w:rFonts w:ascii="Arial" w:hAnsi="Arial" w:cs="Arial"/>
          <w:sz w:val="22"/>
          <w:szCs w:val="22"/>
        </w:rPr>
        <w:t xml:space="preserve"> </w:t>
      </w:r>
      <w:r w:rsidR="004A776C" w:rsidRPr="00402C6C">
        <w:rPr>
          <w:rFonts w:ascii="Arial" w:hAnsi="Arial" w:cs="Arial"/>
          <w:sz w:val="22"/>
          <w:szCs w:val="22"/>
        </w:rPr>
        <w:t xml:space="preserve">statusom </w:t>
      </w:r>
      <w:r w:rsidR="00805ED5">
        <w:rPr>
          <w:rFonts w:ascii="Arial" w:hAnsi="Arial" w:cs="Arial"/>
          <w:sz w:val="22"/>
          <w:szCs w:val="22"/>
        </w:rPr>
        <w:t>ZD ŠOLS</w:t>
      </w:r>
      <w:r w:rsidR="004A776C">
        <w:rPr>
          <w:rFonts w:ascii="Arial" w:hAnsi="Arial" w:cs="Arial"/>
          <w:sz w:val="22"/>
          <w:szCs w:val="22"/>
        </w:rPr>
        <w:t xml:space="preserve">, </w:t>
      </w:r>
      <w:r w:rsidR="00033F0F">
        <w:rPr>
          <w:rFonts w:ascii="Arial" w:eastAsia="Arial" w:hAnsi="Arial" w:cs="Arial"/>
          <w:sz w:val="22"/>
          <w:szCs w:val="22"/>
        </w:rPr>
        <w:t>zagotavljanje pogojev za delovanje predstavnikov dijakov in študentov v organih na lokalni, nacionalni in mednarodni ravni ter za izvajanje drugih, s Študentsko ustavo opredeljenih nalog in dejavnosti.</w:t>
      </w:r>
    </w:p>
    <w:p w14:paraId="00000028" w14:textId="77777777" w:rsidR="00F4649A" w:rsidRDefault="00F4649A">
      <w:pPr>
        <w:spacing w:line="276" w:lineRule="auto"/>
        <w:rPr>
          <w:rFonts w:ascii="Arial" w:eastAsia="Arial" w:hAnsi="Arial" w:cs="Arial"/>
          <w:sz w:val="22"/>
          <w:szCs w:val="22"/>
        </w:rPr>
      </w:pPr>
    </w:p>
    <w:p w14:paraId="00000029" w14:textId="5A70B3E3"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Področja porabe sredstev so:</w:t>
      </w:r>
    </w:p>
    <w:p w14:paraId="0000002A" w14:textId="5D824373" w:rsidR="00F4649A" w:rsidRDefault="00033F0F">
      <w:pPr>
        <w:numPr>
          <w:ilvl w:val="1"/>
          <w:numId w:val="9"/>
        </w:numPr>
        <w:spacing w:line="276" w:lineRule="auto"/>
        <w:rPr>
          <w:sz w:val="22"/>
          <w:szCs w:val="22"/>
        </w:rPr>
      </w:pPr>
      <w:r>
        <w:rPr>
          <w:rFonts w:ascii="Arial" w:eastAsia="Arial" w:hAnsi="Arial" w:cs="Arial"/>
          <w:sz w:val="22"/>
          <w:szCs w:val="22"/>
        </w:rPr>
        <w:t>stroški delovanja Študentske organizacije Slovenije in njenih organizacijskih oblik</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e</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Pr>
          <w:rFonts w:ascii="Arial" w:eastAsia="Arial" w:hAnsi="Arial" w:cs="Arial"/>
          <w:sz w:val="22"/>
          <w:szCs w:val="22"/>
        </w:rPr>
        <w:t>;</w:t>
      </w:r>
    </w:p>
    <w:p w14:paraId="0000002B" w14:textId="77777777" w:rsidR="00F4649A" w:rsidRDefault="00033F0F">
      <w:pPr>
        <w:numPr>
          <w:ilvl w:val="1"/>
          <w:numId w:val="9"/>
        </w:numPr>
        <w:spacing w:line="276" w:lineRule="auto"/>
        <w:rPr>
          <w:sz w:val="22"/>
          <w:szCs w:val="22"/>
        </w:rPr>
      </w:pPr>
      <w:r>
        <w:rPr>
          <w:rFonts w:ascii="Arial" w:eastAsia="Arial" w:hAnsi="Arial" w:cs="Arial"/>
          <w:sz w:val="22"/>
          <w:szCs w:val="22"/>
        </w:rPr>
        <w:t>poraba namenjena izvajanju projektov;</w:t>
      </w:r>
    </w:p>
    <w:p w14:paraId="0000002C" w14:textId="77777777" w:rsidR="00F4649A" w:rsidRDefault="00033F0F">
      <w:pPr>
        <w:numPr>
          <w:ilvl w:val="1"/>
          <w:numId w:val="9"/>
        </w:numPr>
        <w:spacing w:line="276" w:lineRule="auto"/>
        <w:rPr>
          <w:sz w:val="22"/>
          <w:szCs w:val="22"/>
        </w:rPr>
      </w:pPr>
      <w:r>
        <w:rPr>
          <w:rFonts w:ascii="Arial" w:eastAsia="Arial" w:hAnsi="Arial" w:cs="Arial"/>
          <w:sz w:val="22"/>
          <w:szCs w:val="22"/>
        </w:rPr>
        <w:t>poraba za namene zastopanja dijakov in študentov na nacionalni, regionalni in lokalni ravni.</w:t>
      </w:r>
    </w:p>
    <w:p w14:paraId="0000002D" w14:textId="77777777" w:rsidR="00F4649A" w:rsidRDefault="00F4649A">
      <w:pPr>
        <w:spacing w:line="276" w:lineRule="auto"/>
        <w:rPr>
          <w:rFonts w:ascii="Arial" w:eastAsia="Arial" w:hAnsi="Arial" w:cs="Arial"/>
          <w:sz w:val="22"/>
          <w:szCs w:val="22"/>
        </w:rPr>
      </w:pPr>
    </w:p>
    <w:p w14:paraId="0000002E" w14:textId="006C3562"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Študentska organizacija Slovenije in njene organizacijske oblike</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w:t>
      </w:r>
      <w:r w:rsidR="00202885">
        <w:rPr>
          <w:rFonts w:ascii="Arial" w:hAnsi="Arial" w:cs="Arial"/>
          <w:sz w:val="22"/>
          <w:szCs w:val="22"/>
        </w:rPr>
        <w:t>za</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w:t>
      </w:r>
      <w:r w:rsidR="00033F0F">
        <w:rPr>
          <w:rFonts w:ascii="Arial" w:eastAsia="Arial" w:hAnsi="Arial" w:cs="Arial"/>
          <w:sz w:val="22"/>
          <w:szCs w:val="22"/>
        </w:rPr>
        <w:t xml:space="preserve"> smejo sredstva porabljati za namene opredeljene v prvem odstavku tega člena po področjih porabe iz drugega odstavka ob upoštevanju vseh omejitev, ki jih določa ta Pravilnik in drugi akti Študentske organizacije Slovenije.</w:t>
      </w:r>
    </w:p>
    <w:p w14:paraId="00000030" w14:textId="77777777" w:rsidR="00F4649A" w:rsidRDefault="00F4649A" w:rsidP="00CE30AF">
      <w:pPr>
        <w:spacing w:line="276" w:lineRule="auto"/>
        <w:rPr>
          <w:rFonts w:ascii="Arial" w:eastAsia="Arial" w:hAnsi="Arial" w:cs="Arial"/>
          <w:sz w:val="22"/>
          <w:szCs w:val="22"/>
        </w:rPr>
      </w:pPr>
    </w:p>
    <w:p w14:paraId="00000031"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4. člen</w:t>
      </w:r>
    </w:p>
    <w:p w14:paraId="00000032"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(gospodarna poraba sredstev)</w:t>
      </w:r>
    </w:p>
    <w:p w14:paraId="00000033" w14:textId="77777777" w:rsidR="00F4649A" w:rsidRDefault="00F4649A">
      <w:pPr>
        <w:spacing w:line="276" w:lineRule="auto"/>
        <w:ind w:left="720"/>
        <w:rPr>
          <w:rFonts w:ascii="Arial" w:eastAsia="Arial" w:hAnsi="Arial" w:cs="Arial"/>
          <w:b/>
          <w:sz w:val="22"/>
          <w:szCs w:val="22"/>
        </w:rPr>
      </w:pPr>
    </w:p>
    <w:p w14:paraId="00000034" w14:textId="3690D229"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Porabniki sredstev so sredstva dolžni porabljati v skladu z določbami zakona, ki ureja javno naročanje, tega Pravilnika, drugih aktov Študentske organizacije Slovenije in aktov, ki urejajo finančno in materialno poslovanje pravnih oseb, ki po tem pravilniku štejejo za porabnike sredstev.</w:t>
      </w:r>
    </w:p>
    <w:p w14:paraId="00000035" w14:textId="77777777" w:rsidR="00F4649A" w:rsidRDefault="00F4649A">
      <w:pPr>
        <w:spacing w:line="276" w:lineRule="auto"/>
        <w:rPr>
          <w:rFonts w:ascii="Arial" w:eastAsia="Arial" w:hAnsi="Arial" w:cs="Arial"/>
          <w:sz w:val="22"/>
          <w:szCs w:val="22"/>
        </w:rPr>
      </w:pPr>
    </w:p>
    <w:p w14:paraId="00000036" w14:textId="6CDB3D58"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Gospodarna poraba sredstev se zagotavlja zlasti z:</w:t>
      </w:r>
    </w:p>
    <w:p w14:paraId="00000037" w14:textId="77777777" w:rsidR="00F4649A" w:rsidRDefault="00033F0F">
      <w:pPr>
        <w:numPr>
          <w:ilvl w:val="1"/>
          <w:numId w:val="8"/>
        </w:numPr>
        <w:spacing w:line="276" w:lineRule="auto"/>
        <w:rPr>
          <w:sz w:val="22"/>
          <w:szCs w:val="22"/>
        </w:rPr>
      </w:pPr>
      <w:r>
        <w:rPr>
          <w:rFonts w:ascii="Arial" w:eastAsia="Arial" w:hAnsi="Arial" w:cs="Arial"/>
          <w:sz w:val="22"/>
          <w:szCs w:val="22"/>
        </w:rPr>
        <w:lastRenderedPageBreak/>
        <w:t>izvrševanjem rednega nadzora finančnega poslovanja porabnikov;</w:t>
      </w:r>
    </w:p>
    <w:p w14:paraId="00000038" w14:textId="77777777" w:rsidR="00F4649A" w:rsidRDefault="00033F0F">
      <w:pPr>
        <w:numPr>
          <w:ilvl w:val="1"/>
          <w:numId w:val="8"/>
        </w:numPr>
        <w:spacing w:line="276" w:lineRule="auto"/>
        <w:rPr>
          <w:sz w:val="22"/>
          <w:szCs w:val="22"/>
        </w:rPr>
      </w:pPr>
      <w:r>
        <w:rPr>
          <w:rFonts w:ascii="Arial" w:eastAsia="Arial" w:hAnsi="Arial" w:cs="Arial"/>
          <w:sz w:val="22"/>
          <w:szCs w:val="22"/>
        </w:rPr>
        <w:t>jasnimi pravili poslovanja in vodenja poslovnih knjig, ki jih Študentska organizacija Slovenije in njene organizacijske oblike sprejmejo v skladu s Študentsko ustavo;</w:t>
      </w:r>
    </w:p>
    <w:p w14:paraId="0000003A" w14:textId="097E32F1" w:rsidR="00F4649A" w:rsidRPr="00CE30AF" w:rsidRDefault="00033F0F" w:rsidP="00CE30AF">
      <w:pPr>
        <w:numPr>
          <w:ilvl w:val="1"/>
          <w:numId w:val="8"/>
        </w:numPr>
        <w:spacing w:line="276" w:lineRule="auto"/>
        <w:rPr>
          <w:sz w:val="22"/>
          <w:szCs w:val="22"/>
        </w:rPr>
      </w:pPr>
      <w:r>
        <w:rPr>
          <w:rFonts w:ascii="Arial" w:eastAsia="Arial" w:hAnsi="Arial" w:cs="Arial"/>
          <w:sz w:val="22"/>
          <w:szCs w:val="22"/>
        </w:rPr>
        <w:t>izvajanjem postopkov, kot</w:t>
      </w:r>
      <w:r w:rsidR="00B6745A">
        <w:rPr>
          <w:rFonts w:ascii="Arial" w:eastAsia="Arial" w:hAnsi="Arial" w:cs="Arial"/>
          <w:sz w:val="22"/>
          <w:szCs w:val="22"/>
        </w:rPr>
        <w:t xml:space="preserve"> </w:t>
      </w:r>
      <w:r>
        <w:rPr>
          <w:rFonts w:ascii="Arial" w:eastAsia="Arial" w:hAnsi="Arial" w:cs="Arial"/>
          <w:sz w:val="22"/>
          <w:szCs w:val="22"/>
        </w:rPr>
        <w:t>to določa ta Pravilnik ali drugi akti iz prvega odstavka tega člena;</w:t>
      </w:r>
    </w:p>
    <w:p w14:paraId="0000003B" w14:textId="77777777" w:rsidR="00F4649A" w:rsidRDefault="00033F0F">
      <w:pPr>
        <w:numPr>
          <w:ilvl w:val="1"/>
          <w:numId w:val="8"/>
        </w:numPr>
        <w:spacing w:line="276" w:lineRule="auto"/>
        <w:rPr>
          <w:sz w:val="22"/>
          <w:szCs w:val="22"/>
        </w:rPr>
      </w:pPr>
      <w:r>
        <w:rPr>
          <w:rFonts w:ascii="Arial" w:eastAsia="Arial" w:hAnsi="Arial" w:cs="Arial"/>
          <w:sz w:val="22"/>
          <w:szCs w:val="22"/>
        </w:rPr>
        <w:t>vodenjem evidenc o udeležencih projektov;</w:t>
      </w:r>
    </w:p>
    <w:p w14:paraId="0000003C" w14:textId="77777777" w:rsidR="00F4649A" w:rsidRDefault="00033F0F">
      <w:pPr>
        <w:numPr>
          <w:ilvl w:val="1"/>
          <w:numId w:val="8"/>
        </w:numPr>
        <w:spacing w:line="276" w:lineRule="auto"/>
        <w:rPr>
          <w:sz w:val="22"/>
          <w:szCs w:val="22"/>
        </w:rPr>
      </w:pPr>
      <w:r>
        <w:rPr>
          <w:rFonts w:ascii="Arial" w:eastAsia="Arial" w:hAnsi="Arial" w:cs="Arial"/>
          <w:sz w:val="22"/>
          <w:szCs w:val="22"/>
        </w:rPr>
        <w:t>spremljanjem dela študentov in drugih oseb prek poročil o delu;</w:t>
      </w:r>
    </w:p>
    <w:p w14:paraId="0000003D" w14:textId="77777777" w:rsidR="00F4649A" w:rsidRDefault="00033F0F">
      <w:pPr>
        <w:numPr>
          <w:ilvl w:val="1"/>
          <w:numId w:val="8"/>
        </w:numPr>
        <w:spacing w:line="276" w:lineRule="auto"/>
        <w:rPr>
          <w:sz w:val="22"/>
          <w:szCs w:val="22"/>
        </w:rPr>
      </w:pPr>
      <w:r>
        <w:rPr>
          <w:rFonts w:ascii="Arial" w:eastAsia="Arial" w:hAnsi="Arial" w:cs="Arial"/>
          <w:sz w:val="22"/>
          <w:szCs w:val="22"/>
        </w:rPr>
        <w:t>vodenjem zapisnikov iz katerih so razvidne odločitve pristojnih organov o porabi sredstev;</w:t>
      </w:r>
    </w:p>
    <w:p w14:paraId="0000003E" w14:textId="77777777" w:rsidR="00F4649A" w:rsidRDefault="00033F0F">
      <w:pPr>
        <w:numPr>
          <w:ilvl w:val="1"/>
          <w:numId w:val="8"/>
        </w:numPr>
        <w:spacing w:line="276" w:lineRule="auto"/>
        <w:rPr>
          <w:sz w:val="22"/>
          <w:szCs w:val="22"/>
        </w:rPr>
      </w:pPr>
      <w:r>
        <w:rPr>
          <w:rFonts w:ascii="Arial" w:eastAsia="Arial" w:hAnsi="Arial" w:cs="Arial"/>
          <w:sz w:val="22"/>
          <w:szCs w:val="22"/>
        </w:rPr>
        <w:t>drugimi ukrepi, ki so predvideni s tem Pravilnikom ali akti iz prvega odstavka tega člena.</w:t>
      </w:r>
    </w:p>
    <w:p w14:paraId="0000003F" w14:textId="77777777" w:rsidR="00F4649A" w:rsidRDefault="00F4649A">
      <w:pPr>
        <w:spacing w:line="276" w:lineRule="auto"/>
        <w:rPr>
          <w:rFonts w:ascii="Arial" w:eastAsia="Arial" w:hAnsi="Arial" w:cs="Arial"/>
          <w:sz w:val="22"/>
          <w:szCs w:val="22"/>
        </w:rPr>
      </w:pPr>
    </w:p>
    <w:p w14:paraId="00000040" w14:textId="31CD39A1"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Gospodarno porabo sredstev je dolžan dokazati uporabnik sredstev.</w:t>
      </w:r>
    </w:p>
    <w:p w14:paraId="00000041" w14:textId="77777777" w:rsidR="00F4649A" w:rsidRDefault="00F4649A">
      <w:pPr>
        <w:spacing w:line="276" w:lineRule="auto"/>
        <w:rPr>
          <w:rFonts w:ascii="Arial" w:eastAsia="Arial" w:hAnsi="Arial" w:cs="Arial"/>
          <w:sz w:val="22"/>
          <w:szCs w:val="22"/>
        </w:rPr>
      </w:pPr>
    </w:p>
    <w:p w14:paraId="00000042" w14:textId="29289541"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4) Gospodarno porabo sredstev neposrednih porabnikov ugotavlja Nadzorna komisija ŠOS Študentske organizacije Slovenije v skladu z določbami tega Pravilnika, drugih aktov Študentske organizacije Slovenije in aktov, ki urejajo finančno in materialno poslovanje pravnih oseb, ki po tem pravilniku štejejo za neposredne porabnike sredstev, na podlagi zakonodaje Republike Slovenije in načel ter standardov, ki urejajo posamezno področje. Gospodarna raba sredstev se zagotavlja tudi z upoštevanjem določb zakona, ki ureja javno naročanje. </w:t>
      </w:r>
    </w:p>
    <w:p w14:paraId="00000043" w14:textId="77777777" w:rsidR="00F4649A" w:rsidRDefault="00F4649A">
      <w:pPr>
        <w:spacing w:line="276" w:lineRule="auto"/>
        <w:rPr>
          <w:rFonts w:ascii="Arial" w:eastAsia="Arial" w:hAnsi="Arial" w:cs="Arial"/>
          <w:sz w:val="22"/>
          <w:szCs w:val="22"/>
        </w:rPr>
      </w:pPr>
    </w:p>
    <w:p w14:paraId="00000044" w14:textId="637141AD"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5)</w:t>
      </w:r>
      <w:r>
        <w:rPr>
          <w:rFonts w:ascii="Arial" w:eastAsia="Arial" w:hAnsi="Arial" w:cs="Arial"/>
          <w:sz w:val="22"/>
          <w:szCs w:val="22"/>
        </w:rPr>
        <w:t xml:space="preserve"> </w:t>
      </w:r>
      <w:r w:rsidR="00033F0F">
        <w:rPr>
          <w:rFonts w:ascii="Arial" w:eastAsia="Arial" w:hAnsi="Arial" w:cs="Arial"/>
          <w:sz w:val="22"/>
          <w:szCs w:val="22"/>
        </w:rPr>
        <w:t>Gospodarno porabo sredstev posrednih porabnikov ugotavljajo nadzorni organi neposrednih porabnikov ob smiselni uporabi aktov iz prejšnjega odstavka.</w:t>
      </w:r>
    </w:p>
    <w:p w14:paraId="00000045" w14:textId="77777777" w:rsidR="00F4649A" w:rsidRDefault="00F4649A">
      <w:pPr>
        <w:spacing w:line="276" w:lineRule="auto"/>
        <w:rPr>
          <w:rFonts w:ascii="Arial" w:eastAsia="Arial" w:hAnsi="Arial" w:cs="Arial"/>
          <w:sz w:val="22"/>
          <w:szCs w:val="22"/>
        </w:rPr>
      </w:pPr>
    </w:p>
    <w:p w14:paraId="00000046"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5. člen</w:t>
      </w:r>
    </w:p>
    <w:p w14:paraId="00000047"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(načelo transparentnosti)</w:t>
      </w:r>
    </w:p>
    <w:p w14:paraId="00000048" w14:textId="77777777" w:rsidR="00F4649A" w:rsidRDefault="00F4649A">
      <w:pPr>
        <w:spacing w:line="276" w:lineRule="auto"/>
        <w:rPr>
          <w:rFonts w:ascii="Arial" w:eastAsia="Arial" w:hAnsi="Arial" w:cs="Arial"/>
          <w:sz w:val="22"/>
          <w:szCs w:val="22"/>
        </w:rPr>
      </w:pPr>
    </w:p>
    <w:p w14:paraId="00000049" w14:textId="35AC0523"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1) Sredstva Študentske organizacije Slovenije in njenih organizacijskih oblik </w:t>
      </w:r>
      <w:r w:rsidR="00690BC3">
        <w:rPr>
          <w:rFonts w:ascii="Arial" w:eastAsia="Arial" w:hAnsi="Arial" w:cs="Arial"/>
          <w:sz w:val="22"/>
          <w:szCs w:val="22"/>
        </w:rPr>
        <w:t xml:space="preserve">ter zveze društev s statusom ZD ŠOLS </w:t>
      </w:r>
      <w:r w:rsidR="00033F0F">
        <w:rPr>
          <w:rFonts w:ascii="Arial" w:eastAsia="Arial" w:hAnsi="Arial" w:cs="Arial"/>
          <w:sz w:val="22"/>
          <w:szCs w:val="22"/>
        </w:rPr>
        <w:t>se porabljajo na transparenten način, pri čemer so porabniki sredstev dolžni javnosti razkriti vse podatke o višini, načinu in namenu porabe.</w:t>
      </w:r>
    </w:p>
    <w:p w14:paraId="0000004A" w14:textId="77777777" w:rsidR="00F4649A" w:rsidRDefault="00F4649A">
      <w:pPr>
        <w:spacing w:line="276" w:lineRule="auto"/>
        <w:rPr>
          <w:rFonts w:ascii="Arial" w:eastAsia="Arial" w:hAnsi="Arial" w:cs="Arial"/>
          <w:sz w:val="22"/>
          <w:szCs w:val="22"/>
        </w:rPr>
      </w:pPr>
    </w:p>
    <w:p w14:paraId="0000004B" w14:textId="494C939C"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Transparentnost porabe sredstev Študentska organizacija Slovenije in njene organizacijske oblike</w:t>
      </w:r>
      <w:r w:rsidR="00202885">
        <w:rPr>
          <w:rFonts w:ascii="Arial" w:eastAsia="Arial" w:hAnsi="Arial" w:cs="Arial"/>
          <w:sz w:val="22"/>
          <w:szCs w:val="22"/>
        </w:rPr>
        <w:t xml:space="preserve">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a</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 xml:space="preserve">, </w:t>
      </w:r>
      <w:r w:rsidR="00033F0F">
        <w:rPr>
          <w:rFonts w:ascii="Arial" w:eastAsia="Arial" w:hAnsi="Arial" w:cs="Arial"/>
          <w:sz w:val="22"/>
          <w:szCs w:val="22"/>
        </w:rPr>
        <w:t xml:space="preserve"> zagotavljajo z:</w:t>
      </w:r>
    </w:p>
    <w:p w14:paraId="0000004C" w14:textId="77777777" w:rsidR="00F4649A" w:rsidRDefault="00033F0F">
      <w:pPr>
        <w:numPr>
          <w:ilvl w:val="1"/>
          <w:numId w:val="8"/>
        </w:numPr>
        <w:spacing w:line="276" w:lineRule="auto"/>
        <w:rPr>
          <w:sz w:val="22"/>
          <w:szCs w:val="22"/>
        </w:rPr>
      </w:pPr>
      <w:r>
        <w:rPr>
          <w:rFonts w:ascii="Arial" w:eastAsia="Arial" w:hAnsi="Arial" w:cs="Arial"/>
          <w:sz w:val="22"/>
          <w:szCs w:val="22"/>
        </w:rPr>
        <w:t>javno objavo letnih finančnih načrtov na spletnih straneh Študentske organizacije Slovenije in njenih organizacijskih oblik;</w:t>
      </w:r>
    </w:p>
    <w:p w14:paraId="0000004D" w14:textId="77777777" w:rsidR="00F4649A" w:rsidRDefault="00033F0F">
      <w:pPr>
        <w:numPr>
          <w:ilvl w:val="1"/>
          <w:numId w:val="8"/>
        </w:numPr>
        <w:spacing w:line="276" w:lineRule="auto"/>
        <w:rPr>
          <w:sz w:val="22"/>
          <w:szCs w:val="22"/>
        </w:rPr>
      </w:pPr>
      <w:r>
        <w:rPr>
          <w:rFonts w:ascii="Arial" w:eastAsia="Arial" w:hAnsi="Arial" w:cs="Arial"/>
          <w:sz w:val="22"/>
          <w:szCs w:val="22"/>
        </w:rPr>
        <w:t>javno objavo poročil o porabi sredstev, ki jih opredeljujeta drugi in tretji odstavek 28. člena tega Pravilnika;</w:t>
      </w:r>
    </w:p>
    <w:p w14:paraId="0000004E" w14:textId="77777777" w:rsidR="00F4649A" w:rsidRDefault="00033F0F">
      <w:pPr>
        <w:numPr>
          <w:ilvl w:val="1"/>
          <w:numId w:val="8"/>
        </w:numPr>
        <w:spacing w:line="276" w:lineRule="auto"/>
        <w:rPr>
          <w:sz w:val="22"/>
          <w:szCs w:val="22"/>
        </w:rPr>
      </w:pPr>
      <w:r>
        <w:rPr>
          <w:rFonts w:ascii="Arial" w:eastAsia="Arial" w:hAnsi="Arial" w:cs="Arial"/>
          <w:sz w:val="22"/>
          <w:szCs w:val="22"/>
        </w:rPr>
        <w:t>dostopom do dokumentacije o porabi sredstev ob upoštevanju predpisov s področja varstva osebnih podatkov in dostopa do informacij javnega značaja;</w:t>
      </w:r>
    </w:p>
    <w:p w14:paraId="0000004F" w14:textId="19C79D64" w:rsidR="00F4649A" w:rsidRDefault="00BC6355">
      <w:pPr>
        <w:numPr>
          <w:ilvl w:val="1"/>
          <w:numId w:val="8"/>
        </w:numPr>
        <w:spacing w:line="276" w:lineRule="auto"/>
        <w:rPr>
          <w:rFonts w:ascii="Arial" w:eastAsia="Arial" w:hAnsi="Arial" w:cs="Arial"/>
          <w:sz w:val="22"/>
          <w:szCs w:val="22"/>
        </w:rPr>
      </w:pPr>
      <w:r>
        <w:rPr>
          <w:rFonts w:ascii="Arial" w:eastAsia="Arial" w:hAnsi="Arial" w:cs="Arial"/>
          <w:sz w:val="22"/>
          <w:szCs w:val="22"/>
        </w:rPr>
        <w:t>javno objavo letnih poročil na portalu Agencije Republike Slovenije za javnopravne evidence in storitve</w:t>
      </w:r>
      <w:r w:rsidR="00202885">
        <w:rPr>
          <w:rFonts w:ascii="Arial" w:eastAsia="Arial" w:hAnsi="Arial" w:cs="Arial"/>
          <w:sz w:val="22"/>
          <w:szCs w:val="22"/>
        </w:rPr>
        <w:t>.</w:t>
      </w:r>
    </w:p>
    <w:p w14:paraId="00000051" w14:textId="41577233" w:rsidR="00F4649A" w:rsidRDefault="00F4649A">
      <w:pPr>
        <w:spacing w:line="276" w:lineRule="auto"/>
        <w:jc w:val="center"/>
        <w:rPr>
          <w:rFonts w:ascii="Arial" w:eastAsia="Arial" w:hAnsi="Arial" w:cs="Arial"/>
          <w:b/>
          <w:sz w:val="22"/>
          <w:szCs w:val="22"/>
        </w:rPr>
      </w:pPr>
    </w:p>
    <w:p w14:paraId="52C4DCFA" w14:textId="77777777" w:rsidR="00CE30AF" w:rsidRDefault="00CE30AF">
      <w:pPr>
        <w:spacing w:line="276" w:lineRule="auto"/>
        <w:jc w:val="center"/>
        <w:rPr>
          <w:rFonts w:ascii="Arial" w:eastAsia="Arial" w:hAnsi="Arial" w:cs="Arial"/>
          <w:b/>
          <w:sz w:val="22"/>
          <w:szCs w:val="22"/>
        </w:rPr>
      </w:pPr>
    </w:p>
    <w:p w14:paraId="00000052"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c. Odgovornost nosilcev funkcij in odredbodajalcev</w:t>
      </w:r>
    </w:p>
    <w:p w14:paraId="00000053" w14:textId="77777777" w:rsidR="00F4649A" w:rsidRDefault="00F4649A">
      <w:pPr>
        <w:spacing w:line="276" w:lineRule="auto"/>
        <w:rPr>
          <w:rFonts w:ascii="Arial" w:eastAsia="Arial" w:hAnsi="Arial" w:cs="Arial"/>
          <w:b/>
          <w:sz w:val="22"/>
          <w:szCs w:val="22"/>
        </w:rPr>
      </w:pPr>
    </w:p>
    <w:p w14:paraId="00000054"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6. člen</w:t>
      </w:r>
    </w:p>
    <w:p w14:paraId="00000055"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(skrbnost dobrega gospodarja)</w:t>
      </w:r>
    </w:p>
    <w:p w14:paraId="00000056" w14:textId="77777777" w:rsidR="00F4649A" w:rsidRDefault="00F4649A">
      <w:pPr>
        <w:spacing w:line="276" w:lineRule="auto"/>
        <w:rPr>
          <w:rFonts w:ascii="Arial" w:eastAsia="Arial" w:hAnsi="Arial" w:cs="Arial"/>
          <w:b/>
          <w:sz w:val="22"/>
          <w:szCs w:val="22"/>
        </w:rPr>
      </w:pPr>
    </w:p>
    <w:p w14:paraId="00000059" w14:textId="546C53BE" w:rsidR="00F4649A" w:rsidRDefault="00033F0F" w:rsidP="00CE30AF">
      <w:pPr>
        <w:pStyle w:val="Odstavekseznama"/>
        <w:numPr>
          <w:ilvl w:val="0"/>
          <w:numId w:val="13"/>
        </w:numPr>
        <w:spacing w:line="276" w:lineRule="auto"/>
        <w:ind w:left="360"/>
        <w:rPr>
          <w:rFonts w:ascii="Arial" w:eastAsia="Arial" w:hAnsi="Arial" w:cs="Arial"/>
          <w:sz w:val="22"/>
          <w:szCs w:val="22"/>
        </w:rPr>
      </w:pPr>
      <w:r w:rsidRPr="00CE30AF">
        <w:rPr>
          <w:rFonts w:ascii="Arial" w:eastAsia="Arial" w:hAnsi="Arial" w:cs="Arial"/>
          <w:sz w:val="22"/>
          <w:szCs w:val="22"/>
        </w:rPr>
        <w:t xml:space="preserve">Zakoniti zastopniki in nosilci funkcij Študentske organizacije Slovenije in njenih organizacijskih oblik </w:t>
      </w:r>
      <w:r w:rsidR="00202885">
        <w:rPr>
          <w:rFonts w:ascii="Arial" w:eastAsia="Arial" w:hAnsi="Arial" w:cs="Arial"/>
          <w:color w:val="000000"/>
          <w:sz w:val="22"/>
          <w:szCs w:val="22"/>
        </w:rPr>
        <w:t>ter</w:t>
      </w:r>
      <w:r w:rsidR="00202885" w:rsidRPr="00402C6C">
        <w:rPr>
          <w:rFonts w:ascii="Arial" w:hAnsi="Arial" w:cs="Arial"/>
          <w:sz w:val="22"/>
          <w:szCs w:val="22"/>
        </w:rPr>
        <w:t xml:space="preserve"> zvez</w:t>
      </w:r>
      <w:r w:rsidR="00202885">
        <w:rPr>
          <w:rFonts w:ascii="Arial" w:hAnsi="Arial" w:cs="Arial"/>
          <w:sz w:val="22"/>
          <w:szCs w:val="22"/>
        </w:rPr>
        <w:t>e</w:t>
      </w:r>
      <w:r w:rsidR="00202885" w:rsidRPr="00402C6C">
        <w:rPr>
          <w:rFonts w:ascii="Arial" w:hAnsi="Arial" w:cs="Arial"/>
          <w:sz w:val="22"/>
          <w:szCs w:val="22"/>
        </w:rPr>
        <w:t xml:space="preserve"> društev s</w:t>
      </w:r>
      <w:r w:rsidR="00202885">
        <w:rPr>
          <w:rFonts w:ascii="Arial" w:hAnsi="Arial" w:cs="Arial"/>
          <w:sz w:val="22"/>
          <w:szCs w:val="22"/>
        </w:rPr>
        <w:t xml:space="preserve"> </w:t>
      </w:r>
      <w:r w:rsidR="00202885" w:rsidRPr="00402C6C">
        <w:rPr>
          <w:rFonts w:ascii="Arial" w:hAnsi="Arial" w:cs="Arial"/>
          <w:sz w:val="22"/>
          <w:szCs w:val="22"/>
        </w:rPr>
        <w:t>statusom ZD ŠOLS</w:t>
      </w:r>
      <w:r w:rsidR="00202885">
        <w:rPr>
          <w:rFonts w:ascii="Arial" w:hAnsi="Arial" w:cs="Arial"/>
          <w:sz w:val="22"/>
          <w:szCs w:val="22"/>
        </w:rPr>
        <w:t xml:space="preserve">, </w:t>
      </w:r>
      <w:r w:rsidRPr="00CE30AF">
        <w:rPr>
          <w:rFonts w:ascii="Arial" w:eastAsia="Arial" w:hAnsi="Arial" w:cs="Arial"/>
          <w:sz w:val="22"/>
          <w:szCs w:val="22"/>
        </w:rPr>
        <w:t>morajo v okviru svojih pristojnosti in odgovornosti ravnati v dobro Študentske organizacije Slovenije in njenih organizacijskih oblik s skrbnostjo dobrega gospodarja.</w:t>
      </w:r>
    </w:p>
    <w:p w14:paraId="4FB3393E" w14:textId="77777777" w:rsidR="00202885" w:rsidRPr="00904A3C" w:rsidRDefault="00202885" w:rsidP="00904A3C">
      <w:pPr>
        <w:spacing w:line="276" w:lineRule="auto"/>
        <w:rPr>
          <w:rFonts w:ascii="Arial" w:eastAsia="Arial" w:hAnsi="Arial" w:cs="Arial"/>
          <w:sz w:val="22"/>
          <w:szCs w:val="22"/>
        </w:rPr>
      </w:pPr>
    </w:p>
    <w:p w14:paraId="0000005A"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II. FINANČNO POSLOVANJE</w:t>
      </w:r>
    </w:p>
    <w:p w14:paraId="0000005B" w14:textId="77777777" w:rsidR="00F4649A" w:rsidRDefault="00F4649A">
      <w:pPr>
        <w:rPr>
          <w:rFonts w:ascii="Arial" w:eastAsia="Arial" w:hAnsi="Arial" w:cs="Arial"/>
          <w:sz w:val="22"/>
          <w:szCs w:val="22"/>
        </w:rPr>
      </w:pPr>
    </w:p>
    <w:p w14:paraId="0000005C" w14:textId="77777777" w:rsidR="00F4649A" w:rsidRDefault="00033F0F">
      <w:pPr>
        <w:jc w:val="center"/>
        <w:rPr>
          <w:rFonts w:ascii="Arial" w:eastAsia="Arial" w:hAnsi="Arial" w:cs="Arial"/>
          <w:b/>
          <w:sz w:val="22"/>
          <w:szCs w:val="22"/>
        </w:rPr>
      </w:pPr>
      <w:r>
        <w:rPr>
          <w:rFonts w:ascii="Arial" w:eastAsia="Arial" w:hAnsi="Arial" w:cs="Arial"/>
          <w:b/>
          <w:sz w:val="22"/>
          <w:szCs w:val="22"/>
        </w:rPr>
        <w:t>a. Pravila poslovanja</w:t>
      </w:r>
    </w:p>
    <w:p w14:paraId="0000005D" w14:textId="77777777" w:rsidR="00F4649A" w:rsidRDefault="00F4649A">
      <w:pPr>
        <w:rPr>
          <w:rFonts w:ascii="Arial" w:eastAsia="Arial" w:hAnsi="Arial" w:cs="Arial"/>
          <w:sz w:val="22"/>
          <w:szCs w:val="22"/>
        </w:rPr>
      </w:pPr>
    </w:p>
    <w:p w14:paraId="0000005E" w14:textId="77777777" w:rsidR="00F4649A" w:rsidRDefault="00033F0F">
      <w:pPr>
        <w:jc w:val="center"/>
        <w:rPr>
          <w:rFonts w:ascii="Arial" w:eastAsia="Arial" w:hAnsi="Arial" w:cs="Arial"/>
          <w:sz w:val="22"/>
          <w:szCs w:val="22"/>
        </w:rPr>
      </w:pPr>
      <w:r>
        <w:rPr>
          <w:rFonts w:ascii="Arial" w:eastAsia="Arial" w:hAnsi="Arial" w:cs="Arial"/>
          <w:sz w:val="22"/>
          <w:szCs w:val="22"/>
        </w:rPr>
        <w:t>7. člen</w:t>
      </w:r>
    </w:p>
    <w:p w14:paraId="0000005F" w14:textId="77777777" w:rsidR="00F4649A" w:rsidRDefault="00033F0F">
      <w:pPr>
        <w:jc w:val="center"/>
        <w:rPr>
          <w:rFonts w:ascii="Arial" w:eastAsia="Arial" w:hAnsi="Arial" w:cs="Arial"/>
          <w:sz w:val="22"/>
          <w:szCs w:val="22"/>
        </w:rPr>
      </w:pPr>
      <w:r>
        <w:rPr>
          <w:rFonts w:ascii="Arial" w:eastAsia="Arial" w:hAnsi="Arial" w:cs="Arial"/>
          <w:sz w:val="22"/>
          <w:szCs w:val="22"/>
        </w:rPr>
        <w:t>(kontni načrt)</w:t>
      </w:r>
    </w:p>
    <w:p w14:paraId="00000060" w14:textId="77777777" w:rsidR="00F4649A" w:rsidRDefault="00F4649A">
      <w:pPr>
        <w:jc w:val="center"/>
        <w:rPr>
          <w:rFonts w:ascii="Arial" w:eastAsia="Arial" w:hAnsi="Arial" w:cs="Arial"/>
          <w:color w:val="FF0000"/>
          <w:sz w:val="22"/>
          <w:szCs w:val="22"/>
        </w:rPr>
      </w:pPr>
    </w:p>
    <w:p w14:paraId="00000061" w14:textId="43D2CD99" w:rsidR="00F4649A" w:rsidRPr="00CE30AF" w:rsidRDefault="00033F0F" w:rsidP="00CE30AF">
      <w:pPr>
        <w:pStyle w:val="Odstavekseznama"/>
        <w:numPr>
          <w:ilvl w:val="0"/>
          <w:numId w:val="14"/>
        </w:numPr>
        <w:ind w:left="360"/>
        <w:rPr>
          <w:rFonts w:ascii="Arial" w:eastAsia="Arial" w:hAnsi="Arial" w:cs="Arial"/>
          <w:sz w:val="22"/>
          <w:szCs w:val="22"/>
        </w:rPr>
      </w:pPr>
      <w:r w:rsidRPr="00CE30AF">
        <w:rPr>
          <w:rFonts w:ascii="Arial" w:eastAsia="Arial" w:hAnsi="Arial" w:cs="Arial"/>
          <w:sz w:val="22"/>
          <w:szCs w:val="22"/>
        </w:rPr>
        <w:t xml:space="preserve">Poslovne knjige se vodijo po sistemu dvostavnega knjigovodstva. </w:t>
      </w:r>
    </w:p>
    <w:p w14:paraId="00000062" w14:textId="77777777" w:rsidR="00F4649A" w:rsidRDefault="00F4649A">
      <w:pPr>
        <w:rPr>
          <w:rFonts w:ascii="Arial" w:eastAsia="Arial" w:hAnsi="Arial" w:cs="Arial"/>
          <w:sz w:val="22"/>
          <w:szCs w:val="22"/>
        </w:rPr>
      </w:pPr>
    </w:p>
    <w:p w14:paraId="00000063" w14:textId="57B31FED" w:rsidR="00F4649A" w:rsidRPr="00CE30AF" w:rsidRDefault="00033F0F" w:rsidP="00CE30AF">
      <w:pPr>
        <w:pStyle w:val="Odstavekseznama"/>
        <w:numPr>
          <w:ilvl w:val="0"/>
          <w:numId w:val="14"/>
        </w:numPr>
        <w:ind w:left="360"/>
        <w:rPr>
          <w:rFonts w:ascii="Arial" w:eastAsia="Arial" w:hAnsi="Arial" w:cs="Arial"/>
          <w:sz w:val="22"/>
          <w:szCs w:val="22"/>
        </w:rPr>
      </w:pPr>
      <w:r w:rsidRPr="00CE30AF">
        <w:rPr>
          <w:rFonts w:ascii="Arial" w:eastAsia="Arial" w:hAnsi="Arial" w:cs="Arial"/>
          <w:sz w:val="22"/>
          <w:szCs w:val="22"/>
        </w:rPr>
        <w:t>Porabniki sredstev so dolžni uporabljati predpisani kontni okvir glede na pravno-formalno organizacijsko obliko. Dodatno so dolžni vzpostaviti najmanj 3-mestne analitične konte. V okviru analitičnih kontov je potrebno ločeno zagotoviti vsaj naslednje skupine stroškov:</w:t>
      </w:r>
    </w:p>
    <w:p w14:paraId="00000064" w14:textId="77777777" w:rsidR="00F4649A" w:rsidRDefault="00F4649A">
      <w:pPr>
        <w:rPr>
          <w:rFonts w:ascii="Arial" w:eastAsia="Arial" w:hAnsi="Arial" w:cs="Arial"/>
          <w:sz w:val="22"/>
          <w:szCs w:val="22"/>
        </w:rPr>
      </w:pPr>
    </w:p>
    <w:p w14:paraId="00000065" w14:textId="77777777" w:rsidR="00F4649A" w:rsidRDefault="00033F0F">
      <w:pPr>
        <w:rPr>
          <w:rFonts w:ascii="Arial" w:eastAsia="Arial" w:hAnsi="Arial" w:cs="Arial"/>
          <w:b/>
          <w:sz w:val="22"/>
          <w:szCs w:val="22"/>
        </w:rPr>
      </w:pPr>
      <w:r>
        <w:rPr>
          <w:rFonts w:ascii="Arial" w:eastAsia="Arial" w:hAnsi="Arial" w:cs="Arial"/>
          <w:b/>
          <w:sz w:val="22"/>
          <w:szCs w:val="22"/>
        </w:rPr>
        <w:t>Stroški materiala, blaga in proizvodov</w:t>
      </w:r>
    </w:p>
    <w:p w14:paraId="00000066" w14:textId="77777777" w:rsidR="00F4649A" w:rsidRDefault="00033F0F">
      <w:pPr>
        <w:numPr>
          <w:ilvl w:val="0"/>
          <w:numId w:val="4"/>
        </w:numPr>
        <w:rPr>
          <w:sz w:val="22"/>
          <w:szCs w:val="22"/>
        </w:rPr>
      </w:pPr>
      <w:r>
        <w:rPr>
          <w:rFonts w:ascii="Arial" w:eastAsia="Arial" w:hAnsi="Arial" w:cs="Arial"/>
          <w:sz w:val="22"/>
          <w:szCs w:val="22"/>
        </w:rPr>
        <w:t>stroški materiala</w:t>
      </w:r>
    </w:p>
    <w:p w14:paraId="00000067" w14:textId="77777777" w:rsidR="00F4649A" w:rsidRDefault="00033F0F">
      <w:pPr>
        <w:numPr>
          <w:ilvl w:val="0"/>
          <w:numId w:val="4"/>
        </w:numPr>
        <w:rPr>
          <w:sz w:val="22"/>
          <w:szCs w:val="22"/>
        </w:rPr>
      </w:pPr>
      <w:r>
        <w:rPr>
          <w:rFonts w:ascii="Arial" w:eastAsia="Arial" w:hAnsi="Arial" w:cs="Arial"/>
          <w:sz w:val="22"/>
          <w:szCs w:val="22"/>
        </w:rPr>
        <w:t>stroški materiala – nabava vstopnic in kart</w:t>
      </w:r>
    </w:p>
    <w:p w14:paraId="00000068" w14:textId="77777777" w:rsidR="00F4649A" w:rsidRDefault="00033F0F">
      <w:pPr>
        <w:numPr>
          <w:ilvl w:val="0"/>
          <w:numId w:val="4"/>
        </w:numPr>
        <w:rPr>
          <w:sz w:val="22"/>
          <w:szCs w:val="22"/>
        </w:rPr>
      </w:pPr>
      <w:r>
        <w:rPr>
          <w:rFonts w:ascii="Arial" w:eastAsia="Arial" w:hAnsi="Arial" w:cs="Arial"/>
          <w:sz w:val="22"/>
          <w:szCs w:val="22"/>
        </w:rPr>
        <w:t>stroški materiala – projekti hrana in pijača</w:t>
      </w:r>
    </w:p>
    <w:p w14:paraId="00000069" w14:textId="77777777" w:rsidR="00F4649A" w:rsidRDefault="00033F0F">
      <w:pPr>
        <w:numPr>
          <w:ilvl w:val="0"/>
          <w:numId w:val="4"/>
        </w:numPr>
        <w:rPr>
          <w:sz w:val="22"/>
          <w:szCs w:val="22"/>
        </w:rPr>
      </w:pPr>
      <w:r>
        <w:rPr>
          <w:rFonts w:ascii="Arial" w:eastAsia="Arial" w:hAnsi="Arial" w:cs="Arial"/>
          <w:sz w:val="22"/>
          <w:szCs w:val="22"/>
        </w:rPr>
        <w:t>stroški porabljene embalaže</w:t>
      </w:r>
    </w:p>
    <w:p w14:paraId="0000006A" w14:textId="77777777" w:rsidR="00F4649A" w:rsidRDefault="00033F0F">
      <w:pPr>
        <w:numPr>
          <w:ilvl w:val="0"/>
          <w:numId w:val="4"/>
        </w:numPr>
        <w:rPr>
          <w:sz w:val="22"/>
          <w:szCs w:val="22"/>
        </w:rPr>
      </w:pPr>
      <w:r>
        <w:rPr>
          <w:rFonts w:ascii="Arial" w:eastAsia="Arial" w:hAnsi="Arial" w:cs="Arial"/>
          <w:sz w:val="22"/>
          <w:szCs w:val="22"/>
        </w:rPr>
        <w:t>odpisi drobnega inventarja</w:t>
      </w:r>
    </w:p>
    <w:p w14:paraId="0000006B" w14:textId="77777777" w:rsidR="00F4649A" w:rsidRDefault="00033F0F">
      <w:pPr>
        <w:numPr>
          <w:ilvl w:val="0"/>
          <w:numId w:val="4"/>
        </w:numPr>
        <w:rPr>
          <w:sz w:val="22"/>
          <w:szCs w:val="22"/>
        </w:rPr>
      </w:pPr>
      <w:r>
        <w:rPr>
          <w:rFonts w:ascii="Arial" w:eastAsia="Arial" w:hAnsi="Arial" w:cs="Arial"/>
          <w:sz w:val="22"/>
          <w:szCs w:val="22"/>
        </w:rPr>
        <w:t>stroški energije</w:t>
      </w:r>
    </w:p>
    <w:p w14:paraId="0000006C" w14:textId="77777777" w:rsidR="00F4649A" w:rsidRDefault="00033F0F">
      <w:pPr>
        <w:numPr>
          <w:ilvl w:val="0"/>
          <w:numId w:val="4"/>
        </w:numPr>
        <w:rPr>
          <w:sz w:val="22"/>
          <w:szCs w:val="22"/>
        </w:rPr>
      </w:pPr>
      <w:r>
        <w:rPr>
          <w:rFonts w:ascii="Arial" w:eastAsia="Arial" w:hAnsi="Arial" w:cs="Arial"/>
          <w:sz w:val="22"/>
          <w:szCs w:val="22"/>
        </w:rPr>
        <w:t>stroški za nakup strokovne literature</w:t>
      </w:r>
    </w:p>
    <w:p w14:paraId="0000006D" w14:textId="77777777" w:rsidR="00F4649A" w:rsidRDefault="00033F0F">
      <w:pPr>
        <w:numPr>
          <w:ilvl w:val="0"/>
          <w:numId w:val="4"/>
        </w:numPr>
        <w:rPr>
          <w:sz w:val="22"/>
          <w:szCs w:val="22"/>
        </w:rPr>
      </w:pPr>
      <w:r>
        <w:rPr>
          <w:rFonts w:ascii="Arial" w:eastAsia="Arial" w:hAnsi="Arial" w:cs="Arial"/>
          <w:sz w:val="22"/>
          <w:szCs w:val="22"/>
        </w:rPr>
        <w:t xml:space="preserve">stroški pisarniškega materiala in podobni </w:t>
      </w:r>
    </w:p>
    <w:p w14:paraId="0000006E" w14:textId="77777777" w:rsidR="00F4649A" w:rsidRDefault="00033F0F">
      <w:pPr>
        <w:numPr>
          <w:ilvl w:val="0"/>
          <w:numId w:val="4"/>
        </w:numPr>
        <w:rPr>
          <w:sz w:val="22"/>
          <w:szCs w:val="22"/>
        </w:rPr>
      </w:pPr>
      <w:r>
        <w:rPr>
          <w:rFonts w:ascii="Arial" w:eastAsia="Arial" w:hAnsi="Arial" w:cs="Arial"/>
          <w:sz w:val="22"/>
          <w:szCs w:val="22"/>
        </w:rPr>
        <w:t xml:space="preserve">stroški prodanih zalog blaga. </w:t>
      </w:r>
    </w:p>
    <w:p w14:paraId="0000006F" w14:textId="77777777" w:rsidR="00F4649A" w:rsidRDefault="00F4649A">
      <w:pPr>
        <w:rPr>
          <w:rFonts w:ascii="Arial" w:eastAsia="Arial" w:hAnsi="Arial" w:cs="Arial"/>
          <w:sz w:val="22"/>
          <w:szCs w:val="22"/>
        </w:rPr>
      </w:pPr>
    </w:p>
    <w:p w14:paraId="00000070" w14:textId="77777777" w:rsidR="00F4649A" w:rsidRDefault="00033F0F">
      <w:pPr>
        <w:rPr>
          <w:rFonts w:ascii="Arial" w:eastAsia="Arial" w:hAnsi="Arial" w:cs="Arial"/>
          <w:b/>
          <w:sz w:val="22"/>
          <w:szCs w:val="22"/>
        </w:rPr>
      </w:pPr>
      <w:r>
        <w:rPr>
          <w:rFonts w:ascii="Arial" w:eastAsia="Arial" w:hAnsi="Arial" w:cs="Arial"/>
          <w:b/>
          <w:sz w:val="22"/>
          <w:szCs w:val="22"/>
        </w:rPr>
        <w:t>Stroški storitev</w:t>
      </w:r>
    </w:p>
    <w:p w14:paraId="00000071" w14:textId="77777777" w:rsidR="00F4649A" w:rsidRDefault="00033F0F">
      <w:pPr>
        <w:numPr>
          <w:ilvl w:val="0"/>
          <w:numId w:val="5"/>
        </w:numPr>
        <w:rPr>
          <w:sz w:val="22"/>
          <w:szCs w:val="22"/>
        </w:rPr>
      </w:pPr>
      <w:r>
        <w:rPr>
          <w:rFonts w:ascii="Arial" w:eastAsia="Arial" w:hAnsi="Arial" w:cs="Arial"/>
          <w:sz w:val="22"/>
          <w:szCs w:val="22"/>
        </w:rPr>
        <w:t>stroški vseh vrst storitev pri ustvarjanju proizvodov in opravljanju storitev</w:t>
      </w:r>
    </w:p>
    <w:p w14:paraId="00000072" w14:textId="77777777" w:rsidR="00F4649A" w:rsidRDefault="00033F0F">
      <w:pPr>
        <w:numPr>
          <w:ilvl w:val="0"/>
          <w:numId w:val="5"/>
        </w:numPr>
        <w:rPr>
          <w:sz w:val="22"/>
          <w:szCs w:val="22"/>
        </w:rPr>
      </w:pPr>
      <w:r>
        <w:rPr>
          <w:rFonts w:ascii="Arial" w:eastAsia="Arial" w:hAnsi="Arial" w:cs="Arial"/>
          <w:sz w:val="22"/>
          <w:szCs w:val="22"/>
        </w:rPr>
        <w:t>stroški tiskarskih storitev</w:t>
      </w:r>
    </w:p>
    <w:p w14:paraId="00000073" w14:textId="77777777" w:rsidR="00F4649A" w:rsidRDefault="00033F0F">
      <w:pPr>
        <w:numPr>
          <w:ilvl w:val="0"/>
          <w:numId w:val="5"/>
        </w:numPr>
        <w:rPr>
          <w:sz w:val="22"/>
          <w:szCs w:val="22"/>
        </w:rPr>
      </w:pPr>
      <w:r>
        <w:rPr>
          <w:rFonts w:ascii="Arial" w:eastAsia="Arial" w:hAnsi="Arial" w:cs="Arial"/>
          <w:sz w:val="22"/>
          <w:szCs w:val="22"/>
        </w:rPr>
        <w:t>stroški transportnih storitev in storitev v zvezi z vzdrževanjem</w:t>
      </w:r>
    </w:p>
    <w:p w14:paraId="00000074" w14:textId="77777777" w:rsidR="00F4649A" w:rsidRDefault="00033F0F">
      <w:pPr>
        <w:numPr>
          <w:ilvl w:val="0"/>
          <w:numId w:val="5"/>
        </w:numPr>
        <w:rPr>
          <w:sz w:val="22"/>
          <w:szCs w:val="22"/>
        </w:rPr>
      </w:pPr>
      <w:r>
        <w:rPr>
          <w:rFonts w:ascii="Arial" w:eastAsia="Arial" w:hAnsi="Arial" w:cs="Arial"/>
          <w:sz w:val="22"/>
          <w:szCs w:val="22"/>
        </w:rPr>
        <w:t>najemnine</w:t>
      </w:r>
    </w:p>
    <w:p w14:paraId="00000075" w14:textId="77777777" w:rsidR="00F4649A" w:rsidRDefault="00033F0F">
      <w:pPr>
        <w:numPr>
          <w:ilvl w:val="0"/>
          <w:numId w:val="5"/>
        </w:numPr>
        <w:rPr>
          <w:sz w:val="22"/>
          <w:szCs w:val="22"/>
        </w:rPr>
      </w:pPr>
      <w:r>
        <w:rPr>
          <w:rFonts w:ascii="Arial" w:eastAsia="Arial" w:hAnsi="Arial" w:cs="Arial"/>
          <w:sz w:val="22"/>
          <w:szCs w:val="22"/>
        </w:rPr>
        <w:t>povračila stroškov zaposlencem v zvezi z delom</w:t>
      </w:r>
    </w:p>
    <w:p w14:paraId="00000076" w14:textId="77777777" w:rsidR="00F4649A" w:rsidRDefault="00033F0F">
      <w:pPr>
        <w:numPr>
          <w:ilvl w:val="0"/>
          <w:numId w:val="5"/>
        </w:numPr>
        <w:rPr>
          <w:sz w:val="22"/>
          <w:szCs w:val="22"/>
        </w:rPr>
      </w:pPr>
      <w:r>
        <w:rPr>
          <w:rFonts w:ascii="Arial" w:eastAsia="Arial" w:hAnsi="Arial" w:cs="Arial"/>
          <w:sz w:val="22"/>
          <w:szCs w:val="22"/>
        </w:rPr>
        <w:t>kilometrina</w:t>
      </w:r>
    </w:p>
    <w:p w14:paraId="00000077" w14:textId="77777777" w:rsidR="00F4649A" w:rsidRDefault="00033F0F">
      <w:pPr>
        <w:numPr>
          <w:ilvl w:val="0"/>
          <w:numId w:val="5"/>
        </w:numPr>
        <w:rPr>
          <w:sz w:val="22"/>
          <w:szCs w:val="22"/>
        </w:rPr>
      </w:pPr>
      <w:r>
        <w:rPr>
          <w:rFonts w:ascii="Arial" w:eastAsia="Arial" w:hAnsi="Arial" w:cs="Arial"/>
          <w:sz w:val="22"/>
          <w:szCs w:val="22"/>
        </w:rPr>
        <w:t>stroški plačilnega prometa in bančnih storitev</w:t>
      </w:r>
    </w:p>
    <w:p w14:paraId="00000078" w14:textId="77777777" w:rsidR="00F4649A" w:rsidRDefault="00033F0F">
      <w:pPr>
        <w:numPr>
          <w:ilvl w:val="0"/>
          <w:numId w:val="5"/>
        </w:numPr>
        <w:rPr>
          <w:sz w:val="22"/>
          <w:szCs w:val="22"/>
        </w:rPr>
      </w:pPr>
      <w:r>
        <w:rPr>
          <w:rFonts w:ascii="Arial" w:eastAsia="Arial" w:hAnsi="Arial" w:cs="Arial"/>
          <w:sz w:val="22"/>
          <w:szCs w:val="22"/>
        </w:rPr>
        <w:t>zavarovalne premije</w:t>
      </w:r>
    </w:p>
    <w:p w14:paraId="00000079" w14:textId="77777777" w:rsidR="00F4649A" w:rsidRDefault="00033F0F">
      <w:pPr>
        <w:numPr>
          <w:ilvl w:val="0"/>
          <w:numId w:val="5"/>
        </w:numPr>
        <w:rPr>
          <w:sz w:val="22"/>
          <w:szCs w:val="22"/>
        </w:rPr>
      </w:pPr>
      <w:r>
        <w:rPr>
          <w:rFonts w:ascii="Arial" w:eastAsia="Arial" w:hAnsi="Arial" w:cs="Arial"/>
          <w:sz w:val="22"/>
          <w:szCs w:val="22"/>
        </w:rPr>
        <w:t>stroški intelektualnih in osebnih storitev</w:t>
      </w:r>
    </w:p>
    <w:p w14:paraId="0000007A" w14:textId="77777777" w:rsidR="00F4649A" w:rsidRDefault="00033F0F">
      <w:pPr>
        <w:numPr>
          <w:ilvl w:val="0"/>
          <w:numId w:val="5"/>
        </w:numPr>
        <w:rPr>
          <w:sz w:val="22"/>
          <w:szCs w:val="22"/>
        </w:rPr>
      </w:pPr>
      <w:r>
        <w:rPr>
          <w:rFonts w:ascii="Arial" w:eastAsia="Arial" w:hAnsi="Arial" w:cs="Arial"/>
          <w:sz w:val="22"/>
          <w:szCs w:val="22"/>
        </w:rPr>
        <w:t>stroški računovodstva</w:t>
      </w:r>
    </w:p>
    <w:p w14:paraId="0000007B" w14:textId="77777777" w:rsidR="00F4649A" w:rsidRDefault="00033F0F">
      <w:pPr>
        <w:numPr>
          <w:ilvl w:val="0"/>
          <w:numId w:val="5"/>
        </w:numPr>
        <w:rPr>
          <w:sz w:val="22"/>
          <w:szCs w:val="22"/>
        </w:rPr>
      </w:pPr>
      <w:r>
        <w:rPr>
          <w:rFonts w:ascii="Arial" w:eastAsia="Arial" w:hAnsi="Arial" w:cs="Arial"/>
          <w:sz w:val="22"/>
          <w:szCs w:val="22"/>
        </w:rPr>
        <w:t>stroški odvetniških storitev</w:t>
      </w:r>
    </w:p>
    <w:p w14:paraId="0000007C" w14:textId="77777777" w:rsidR="00F4649A" w:rsidRDefault="00033F0F">
      <w:pPr>
        <w:numPr>
          <w:ilvl w:val="0"/>
          <w:numId w:val="5"/>
        </w:numPr>
        <w:rPr>
          <w:sz w:val="22"/>
          <w:szCs w:val="22"/>
        </w:rPr>
      </w:pPr>
      <w:r>
        <w:rPr>
          <w:rFonts w:ascii="Arial" w:eastAsia="Arial" w:hAnsi="Arial" w:cs="Arial"/>
          <w:sz w:val="22"/>
          <w:szCs w:val="22"/>
        </w:rPr>
        <w:t>stroški sejmov</w:t>
      </w:r>
    </w:p>
    <w:p w14:paraId="0000007D" w14:textId="77777777" w:rsidR="00F4649A" w:rsidRDefault="00033F0F">
      <w:pPr>
        <w:numPr>
          <w:ilvl w:val="0"/>
          <w:numId w:val="5"/>
        </w:numPr>
        <w:rPr>
          <w:sz w:val="22"/>
          <w:szCs w:val="22"/>
        </w:rPr>
      </w:pPr>
      <w:r>
        <w:rPr>
          <w:rFonts w:ascii="Arial" w:eastAsia="Arial" w:hAnsi="Arial" w:cs="Arial"/>
          <w:sz w:val="22"/>
          <w:szCs w:val="22"/>
        </w:rPr>
        <w:t>stroški reklame</w:t>
      </w:r>
    </w:p>
    <w:p w14:paraId="0000007E" w14:textId="77777777" w:rsidR="00F4649A" w:rsidRDefault="00033F0F">
      <w:pPr>
        <w:numPr>
          <w:ilvl w:val="0"/>
          <w:numId w:val="5"/>
        </w:numPr>
        <w:rPr>
          <w:sz w:val="22"/>
          <w:szCs w:val="22"/>
        </w:rPr>
      </w:pPr>
      <w:r>
        <w:rPr>
          <w:rFonts w:ascii="Arial" w:eastAsia="Arial" w:hAnsi="Arial" w:cs="Arial"/>
          <w:sz w:val="22"/>
          <w:szCs w:val="22"/>
        </w:rPr>
        <w:t>stroški reprezentance</w:t>
      </w:r>
    </w:p>
    <w:p w14:paraId="0000007F" w14:textId="77777777" w:rsidR="00F4649A" w:rsidRDefault="00033F0F">
      <w:pPr>
        <w:numPr>
          <w:ilvl w:val="0"/>
          <w:numId w:val="5"/>
        </w:numPr>
        <w:rPr>
          <w:sz w:val="22"/>
          <w:szCs w:val="22"/>
        </w:rPr>
      </w:pPr>
      <w:r>
        <w:rPr>
          <w:rFonts w:ascii="Arial" w:eastAsia="Arial" w:hAnsi="Arial" w:cs="Arial"/>
          <w:sz w:val="22"/>
          <w:szCs w:val="22"/>
        </w:rPr>
        <w:t>stroški podjemnih pogodb</w:t>
      </w:r>
    </w:p>
    <w:p w14:paraId="00000080" w14:textId="77777777" w:rsidR="00F4649A" w:rsidRDefault="00033F0F">
      <w:pPr>
        <w:numPr>
          <w:ilvl w:val="0"/>
          <w:numId w:val="5"/>
        </w:numPr>
        <w:rPr>
          <w:sz w:val="22"/>
          <w:szCs w:val="22"/>
        </w:rPr>
      </w:pPr>
      <w:r>
        <w:rPr>
          <w:rFonts w:ascii="Arial" w:eastAsia="Arial" w:hAnsi="Arial" w:cs="Arial"/>
          <w:sz w:val="22"/>
          <w:szCs w:val="22"/>
        </w:rPr>
        <w:t>stroški po pogodbah o avtorskem delu</w:t>
      </w:r>
    </w:p>
    <w:p w14:paraId="00000081" w14:textId="77777777" w:rsidR="00F4649A" w:rsidRDefault="00033F0F">
      <w:pPr>
        <w:numPr>
          <w:ilvl w:val="0"/>
          <w:numId w:val="5"/>
        </w:numPr>
        <w:rPr>
          <w:sz w:val="22"/>
          <w:szCs w:val="22"/>
        </w:rPr>
      </w:pPr>
      <w:r>
        <w:rPr>
          <w:rFonts w:ascii="Arial" w:eastAsia="Arial" w:hAnsi="Arial" w:cs="Arial"/>
          <w:sz w:val="22"/>
          <w:szCs w:val="22"/>
        </w:rPr>
        <w:t>stroški storitev na podlagi drugih pravnih razmerij s fizičnimi osebami, razen na podlagi delovnega razmerja</w:t>
      </w:r>
    </w:p>
    <w:p w14:paraId="00000082" w14:textId="77777777" w:rsidR="00F4649A" w:rsidRDefault="00033F0F">
      <w:pPr>
        <w:numPr>
          <w:ilvl w:val="0"/>
          <w:numId w:val="5"/>
        </w:numPr>
        <w:rPr>
          <w:sz w:val="22"/>
          <w:szCs w:val="22"/>
        </w:rPr>
      </w:pPr>
      <w:r>
        <w:rPr>
          <w:rFonts w:ascii="Arial" w:eastAsia="Arial" w:hAnsi="Arial" w:cs="Arial"/>
          <w:sz w:val="22"/>
          <w:szCs w:val="22"/>
        </w:rPr>
        <w:t>stroški študentskega dela</w:t>
      </w:r>
    </w:p>
    <w:p w14:paraId="00000083" w14:textId="77777777" w:rsidR="00F4649A" w:rsidRDefault="00033F0F">
      <w:pPr>
        <w:numPr>
          <w:ilvl w:val="0"/>
          <w:numId w:val="5"/>
        </w:numPr>
        <w:rPr>
          <w:sz w:val="22"/>
          <w:szCs w:val="22"/>
        </w:rPr>
      </w:pPr>
      <w:r>
        <w:rPr>
          <w:rFonts w:ascii="Arial" w:eastAsia="Arial" w:hAnsi="Arial" w:cs="Arial"/>
          <w:sz w:val="22"/>
          <w:szCs w:val="22"/>
        </w:rPr>
        <w:t>stroški organov uporabnika, ločeni glede na organ upravljanja oz. nadzora</w:t>
      </w:r>
    </w:p>
    <w:p w14:paraId="00000084" w14:textId="77777777" w:rsidR="00F4649A" w:rsidRDefault="00033F0F">
      <w:pPr>
        <w:numPr>
          <w:ilvl w:val="0"/>
          <w:numId w:val="5"/>
        </w:numPr>
        <w:rPr>
          <w:sz w:val="22"/>
          <w:szCs w:val="22"/>
        </w:rPr>
      </w:pPr>
      <w:r>
        <w:rPr>
          <w:rFonts w:ascii="Arial" w:eastAsia="Arial" w:hAnsi="Arial" w:cs="Arial"/>
          <w:sz w:val="22"/>
          <w:szCs w:val="22"/>
        </w:rPr>
        <w:t>potni stroški organov upravljanja oz. nadzora, ločeni glede na organ</w:t>
      </w:r>
    </w:p>
    <w:p w14:paraId="00000086" w14:textId="137D92CF" w:rsidR="00F4649A" w:rsidRPr="00CE30AF" w:rsidRDefault="00033F0F" w:rsidP="00CE30AF">
      <w:pPr>
        <w:numPr>
          <w:ilvl w:val="0"/>
          <w:numId w:val="5"/>
        </w:numPr>
        <w:rPr>
          <w:sz w:val="22"/>
          <w:szCs w:val="22"/>
        </w:rPr>
      </w:pPr>
      <w:r>
        <w:rPr>
          <w:rFonts w:ascii="Arial" w:eastAsia="Arial" w:hAnsi="Arial" w:cs="Arial"/>
          <w:sz w:val="22"/>
          <w:szCs w:val="22"/>
        </w:rPr>
        <w:t>stroški telefona</w:t>
      </w:r>
    </w:p>
    <w:p w14:paraId="00000087" w14:textId="77777777" w:rsidR="00F4649A" w:rsidRDefault="00F4649A">
      <w:pPr>
        <w:rPr>
          <w:rFonts w:ascii="Arial" w:eastAsia="Arial" w:hAnsi="Arial" w:cs="Arial"/>
          <w:b/>
          <w:sz w:val="22"/>
          <w:szCs w:val="22"/>
        </w:rPr>
      </w:pPr>
    </w:p>
    <w:p w14:paraId="00000088" w14:textId="77777777" w:rsidR="00F4649A" w:rsidRDefault="00033F0F">
      <w:pPr>
        <w:rPr>
          <w:rFonts w:ascii="Arial" w:eastAsia="Arial" w:hAnsi="Arial" w:cs="Arial"/>
          <w:b/>
          <w:sz w:val="22"/>
          <w:szCs w:val="22"/>
        </w:rPr>
      </w:pPr>
      <w:r>
        <w:rPr>
          <w:rFonts w:ascii="Arial" w:eastAsia="Arial" w:hAnsi="Arial" w:cs="Arial"/>
          <w:b/>
          <w:sz w:val="22"/>
          <w:szCs w:val="22"/>
        </w:rPr>
        <w:lastRenderedPageBreak/>
        <w:t>Dotacije drugim pravnim osebam</w:t>
      </w:r>
    </w:p>
    <w:p w14:paraId="00000089" w14:textId="77777777" w:rsidR="00F4649A" w:rsidRDefault="00033F0F">
      <w:pPr>
        <w:numPr>
          <w:ilvl w:val="0"/>
          <w:numId w:val="5"/>
        </w:numPr>
        <w:rPr>
          <w:sz w:val="22"/>
          <w:szCs w:val="22"/>
        </w:rPr>
      </w:pPr>
      <w:r>
        <w:rPr>
          <w:rFonts w:ascii="Arial" w:eastAsia="Arial" w:hAnsi="Arial" w:cs="Arial"/>
          <w:sz w:val="22"/>
          <w:szCs w:val="22"/>
        </w:rPr>
        <w:t xml:space="preserve">dotacije pravnim osebam v 100 % lasti </w:t>
      </w:r>
    </w:p>
    <w:p w14:paraId="0000008A" w14:textId="77777777" w:rsidR="00F4649A" w:rsidRDefault="00033F0F">
      <w:pPr>
        <w:numPr>
          <w:ilvl w:val="0"/>
          <w:numId w:val="5"/>
        </w:numPr>
        <w:rPr>
          <w:sz w:val="22"/>
          <w:szCs w:val="22"/>
        </w:rPr>
      </w:pPr>
      <w:r>
        <w:rPr>
          <w:rFonts w:ascii="Arial" w:eastAsia="Arial" w:hAnsi="Arial" w:cs="Arial"/>
          <w:sz w:val="22"/>
          <w:szCs w:val="22"/>
        </w:rPr>
        <w:t>dotacija pravnim osebam v solastništvu</w:t>
      </w:r>
    </w:p>
    <w:p w14:paraId="63423153" w14:textId="77777777" w:rsidR="00202885" w:rsidRPr="00904A3C" w:rsidRDefault="00033F0F" w:rsidP="00904A3C">
      <w:pPr>
        <w:pStyle w:val="Odstavekseznama"/>
        <w:numPr>
          <w:ilvl w:val="0"/>
          <w:numId w:val="5"/>
        </w:numPr>
        <w:rPr>
          <w:rFonts w:ascii="Arial" w:eastAsia="Arial" w:hAnsi="Arial" w:cs="Arial"/>
          <w:sz w:val="22"/>
          <w:szCs w:val="22"/>
        </w:rPr>
      </w:pPr>
      <w:r w:rsidRPr="00904A3C">
        <w:rPr>
          <w:rFonts w:ascii="Arial" w:eastAsia="Arial" w:hAnsi="Arial" w:cs="Arial"/>
          <w:sz w:val="22"/>
          <w:szCs w:val="22"/>
        </w:rPr>
        <w:t>dotacije drugim pravnim osebam</w:t>
      </w:r>
    </w:p>
    <w:p w14:paraId="118032E3" w14:textId="77777777" w:rsidR="00202885" w:rsidRDefault="00202885">
      <w:pPr>
        <w:rPr>
          <w:rFonts w:ascii="Arial" w:eastAsia="Arial" w:hAnsi="Arial" w:cs="Arial"/>
          <w:b/>
          <w:sz w:val="22"/>
          <w:szCs w:val="22"/>
        </w:rPr>
      </w:pPr>
    </w:p>
    <w:p w14:paraId="0000008E" w14:textId="7D6B1E8E" w:rsidR="00F4649A" w:rsidRDefault="00033F0F">
      <w:pPr>
        <w:rPr>
          <w:rFonts w:ascii="Arial" w:eastAsia="Arial" w:hAnsi="Arial" w:cs="Arial"/>
          <w:b/>
          <w:sz w:val="22"/>
          <w:szCs w:val="22"/>
        </w:rPr>
      </w:pPr>
      <w:r>
        <w:rPr>
          <w:rFonts w:ascii="Arial" w:eastAsia="Arial" w:hAnsi="Arial" w:cs="Arial"/>
          <w:b/>
          <w:sz w:val="22"/>
          <w:szCs w:val="22"/>
        </w:rPr>
        <w:t>Prihodki od dejavnosti</w:t>
      </w:r>
    </w:p>
    <w:p w14:paraId="0000008F" w14:textId="77777777" w:rsidR="00F4649A" w:rsidRDefault="00033F0F">
      <w:pPr>
        <w:numPr>
          <w:ilvl w:val="0"/>
          <w:numId w:val="5"/>
        </w:numPr>
        <w:rPr>
          <w:sz w:val="22"/>
          <w:szCs w:val="22"/>
        </w:rPr>
      </w:pPr>
      <w:r>
        <w:rPr>
          <w:rFonts w:ascii="Arial" w:eastAsia="Arial" w:hAnsi="Arial" w:cs="Arial"/>
          <w:sz w:val="22"/>
          <w:szCs w:val="22"/>
        </w:rPr>
        <w:t>dotacije</w:t>
      </w:r>
    </w:p>
    <w:p w14:paraId="00000090" w14:textId="77777777" w:rsidR="00F4649A" w:rsidRDefault="00033F0F">
      <w:pPr>
        <w:numPr>
          <w:ilvl w:val="0"/>
          <w:numId w:val="5"/>
        </w:numPr>
        <w:rPr>
          <w:sz w:val="22"/>
          <w:szCs w:val="22"/>
        </w:rPr>
      </w:pPr>
      <w:r>
        <w:rPr>
          <w:rFonts w:ascii="Arial" w:eastAsia="Arial" w:hAnsi="Arial" w:cs="Arial"/>
          <w:sz w:val="22"/>
          <w:szCs w:val="22"/>
        </w:rPr>
        <w:t>dotacije iz proračunskih in drugih javnih sredstev</w:t>
      </w:r>
    </w:p>
    <w:p w14:paraId="00000091" w14:textId="77777777" w:rsidR="00F4649A" w:rsidRDefault="00033F0F">
      <w:pPr>
        <w:numPr>
          <w:ilvl w:val="0"/>
          <w:numId w:val="5"/>
        </w:numPr>
        <w:rPr>
          <w:sz w:val="22"/>
          <w:szCs w:val="22"/>
        </w:rPr>
      </w:pPr>
      <w:r>
        <w:rPr>
          <w:rFonts w:ascii="Arial" w:eastAsia="Arial" w:hAnsi="Arial" w:cs="Arial"/>
          <w:sz w:val="22"/>
          <w:szCs w:val="22"/>
        </w:rPr>
        <w:t>dotacije fundacij, skladov in ustanov</w:t>
      </w:r>
    </w:p>
    <w:p w14:paraId="00000092" w14:textId="77777777" w:rsidR="00F4649A" w:rsidRDefault="00033F0F">
      <w:pPr>
        <w:numPr>
          <w:ilvl w:val="0"/>
          <w:numId w:val="5"/>
        </w:numPr>
        <w:rPr>
          <w:sz w:val="22"/>
          <w:szCs w:val="22"/>
        </w:rPr>
      </w:pPr>
      <w:r>
        <w:rPr>
          <w:rFonts w:ascii="Arial" w:eastAsia="Arial" w:hAnsi="Arial" w:cs="Arial"/>
          <w:sz w:val="22"/>
          <w:szCs w:val="22"/>
        </w:rPr>
        <w:t>donacije pravnih in fizičnih oseb</w:t>
      </w:r>
    </w:p>
    <w:p w14:paraId="00000093" w14:textId="77777777" w:rsidR="00F4649A" w:rsidRDefault="00033F0F">
      <w:pPr>
        <w:numPr>
          <w:ilvl w:val="0"/>
          <w:numId w:val="5"/>
        </w:numPr>
        <w:rPr>
          <w:sz w:val="22"/>
          <w:szCs w:val="22"/>
        </w:rPr>
      </w:pPr>
      <w:r>
        <w:rPr>
          <w:rFonts w:ascii="Arial" w:eastAsia="Arial" w:hAnsi="Arial" w:cs="Arial"/>
          <w:sz w:val="22"/>
          <w:szCs w:val="22"/>
        </w:rPr>
        <w:t>prihodki s strani Študentske organizacije Slovenije</w:t>
      </w:r>
    </w:p>
    <w:p w14:paraId="00000094" w14:textId="77777777" w:rsidR="00F4649A" w:rsidRDefault="00033F0F">
      <w:pPr>
        <w:numPr>
          <w:ilvl w:val="0"/>
          <w:numId w:val="5"/>
        </w:numPr>
        <w:rPr>
          <w:sz w:val="22"/>
          <w:szCs w:val="22"/>
        </w:rPr>
      </w:pPr>
      <w:r>
        <w:rPr>
          <w:rFonts w:ascii="Arial" w:eastAsia="Arial" w:hAnsi="Arial" w:cs="Arial"/>
          <w:sz w:val="22"/>
          <w:szCs w:val="22"/>
        </w:rPr>
        <w:t>dotacije občin</w:t>
      </w:r>
    </w:p>
    <w:p w14:paraId="00000095" w14:textId="77777777" w:rsidR="00F4649A" w:rsidRDefault="00033F0F">
      <w:pPr>
        <w:numPr>
          <w:ilvl w:val="0"/>
          <w:numId w:val="5"/>
        </w:numPr>
        <w:rPr>
          <w:sz w:val="22"/>
          <w:szCs w:val="22"/>
        </w:rPr>
      </w:pPr>
      <w:r>
        <w:rPr>
          <w:rFonts w:ascii="Arial" w:eastAsia="Arial" w:hAnsi="Arial" w:cs="Arial"/>
          <w:sz w:val="22"/>
          <w:szCs w:val="22"/>
        </w:rPr>
        <w:t xml:space="preserve">članarine in prispevki članov, </w:t>
      </w:r>
    </w:p>
    <w:p w14:paraId="00000096" w14:textId="77777777" w:rsidR="00F4649A" w:rsidRDefault="00033F0F">
      <w:pPr>
        <w:numPr>
          <w:ilvl w:val="0"/>
          <w:numId w:val="5"/>
        </w:numPr>
        <w:rPr>
          <w:sz w:val="22"/>
          <w:szCs w:val="22"/>
        </w:rPr>
      </w:pPr>
      <w:r>
        <w:rPr>
          <w:rFonts w:ascii="Arial" w:eastAsia="Arial" w:hAnsi="Arial" w:cs="Arial"/>
          <w:sz w:val="22"/>
          <w:szCs w:val="22"/>
        </w:rPr>
        <w:t>prihodki, ki jih društvo doseže s prodajo proizvodov, blaga, materiala in storitev</w:t>
      </w:r>
    </w:p>
    <w:p w14:paraId="00000097" w14:textId="77777777" w:rsidR="00F4649A" w:rsidRDefault="00033F0F">
      <w:pPr>
        <w:numPr>
          <w:ilvl w:val="0"/>
          <w:numId w:val="5"/>
        </w:numPr>
        <w:rPr>
          <w:sz w:val="22"/>
          <w:szCs w:val="22"/>
        </w:rPr>
      </w:pPr>
      <w:r>
        <w:rPr>
          <w:rFonts w:ascii="Arial" w:eastAsia="Arial" w:hAnsi="Arial" w:cs="Arial"/>
          <w:sz w:val="22"/>
          <w:szCs w:val="22"/>
        </w:rPr>
        <w:t>drugi prihodki, povezani s poslovnimi učinki (subvencije, dotacije, regresi, kompenzacije, premije in podobni)</w:t>
      </w:r>
    </w:p>
    <w:p w14:paraId="00000098" w14:textId="77777777" w:rsidR="00F4649A" w:rsidRDefault="00033F0F">
      <w:pPr>
        <w:numPr>
          <w:ilvl w:val="0"/>
          <w:numId w:val="5"/>
        </w:numPr>
        <w:rPr>
          <w:sz w:val="22"/>
          <w:szCs w:val="22"/>
        </w:rPr>
      </w:pPr>
      <w:r>
        <w:rPr>
          <w:rFonts w:ascii="Arial" w:eastAsia="Arial" w:hAnsi="Arial" w:cs="Arial"/>
          <w:sz w:val="22"/>
          <w:szCs w:val="22"/>
        </w:rPr>
        <w:t xml:space="preserve">prevrednotovalni poslovni prihodki od prodaje opredmetenih osnovnih sredstev in neopredmetenih sredstev, </w:t>
      </w:r>
    </w:p>
    <w:p w14:paraId="00000099" w14:textId="77777777" w:rsidR="00F4649A" w:rsidRDefault="00033F0F">
      <w:pPr>
        <w:numPr>
          <w:ilvl w:val="0"/>
          <w:numId w:val="5"/>
        </w:numPr>
        <w:rPr>
          <w:sz w:val="22"/>
          <w:szCs w:val="22"/>
        </w:rPr>
      </w:pPr>
      <w:r>
        <w:rPr>
          <w:rFonts w:ascii="Arial" w:eastAsia="Arial" w:hAnsi="Arial" w:cs="Arial"/>
          <w:sz w:val="22"/>
          <w:szCs w:val="22"/>
        </w:rPr>
        <w:t>drugi prevrednotovalni poslovni prihodki</w:t>
      </w:r>
    </w:p>
    <w:p w14:paraId="0000009A" w14:textId="77777777" w:rsidR="00F4649A" w:rsidRDefault="00033F0F">
      <w:pPr>
        <w:numPr>
          <w:ilvl w:val="0"/>
          <w:numId w:val="5"/>
        </w:numPr>
        <w:rPr>
          <w:sz w:val="22"/>
          <w:szCs w:val="22"/>
        </w:rPr>
      </w:pPr>
      <w:r>
        <w:rPr>
          <w:rFonts w:ascii="Arial" w:eastAsia="Arial" w:hAnsi="Arial" w:cs="Arial"/>
          <w:sz w:val="22"/>
          <w:szCs w:val="22"/>
        </w:rPr>
        <w:t>prihodki iz odpisov poslovnih obveznosti</w:t>
      </w:r>
    </w:p>
    <w:p w14:paraId="0000009B" w14:textId="77777777" w:rsidR="00F4649A" w:rsidRDefault="00033F0F">
      <w:pPr>
        <w:numPr>
          <w:ilvl w:val="0"/>
          <w:numId w:val="5"/>
        </w:numPr>
        <w:rPr>
          <w:sz w:val="22"/>
          <w:szCs w:val="22"/>
        </w:rPr>
      </w:pPr>
      <w:r>
        <w:rPr>
          <w:rFonts w:ascii="Arial" w:eastAsia="Arial" w:hAnsi="Arial" w:cs="Arial"/>
          <w:sz w:val="22"/>
          <w:szCs w:val="22"/>
        </w:rPr>
        <w:t>prihodki iz najemnin</w:t>
      </w:r>
    </w:p>
    <w:p w14:paraId="0000009C" w14:textId="77777777" w:rsidR="00F4649A" w:rsidRDefault="00F4649A">
      <w:pPr>
        <w:rPr>
          <w:rFonts w:ascii="Arial" w:eastAsia="Arial" w:hAnsi="Arial" w:cs="Arial"/>
          <w:sz w:val="22"/>
          <w:szCs w:val="22"/>
        </w:rPr>
      </w:pPr>
    </w:p>
    <w:p w14:paraId="0000009D" w14:textId="77777777" w:rsidR="00F4649A" w:rsidRDefault="00F4649A">
      <w:pPr>
        <w:rPr>
          <w:rFonts w:ascii="Arial" w:eastAsia="Arial" w:hAnsi="Arial" w:cs="Arial"/>
          <w:sz w:val="22"/>
          <w:szCs w:val="22"/>
        </w:rPr>
      </w:pPr>
    </w:p>
    <w:p w14:paraId="0000009E" w14:textId="725565CC" w:rsidR="00F4649A" w:rsidRPr="00CE30AF" w:rsidRDefault="00033F0F" w:rsidP="00CE30AF">
      <w:pPr>
        <w:pStyle w:val="Odstavekseznama"/>
        <w:numPr>
          <w:ilvl w:val="0"/>
          <w:numId w:val="14"/>
        </w:numPr>
        <w:ind w:left="360"/>
        <w:rPr>
          <w:rFonts w:ascii="Arial" w:eastAsia="Arial" w:hAnsi="Arial" w:cs="Arial"/>
          <w:sz w:val="22"/>
          <w:szCs w:val="22"/>
        </w:rPr>
      </w:pPr>
      <w:r w:rsidRPr="00CE30AF">
        <w:rPr>
          <w:rFonts w:ascii="Arial" w:eastAsia="Arial" w:hAnsi="Arial" w:cs="Arial"/>
          <w:sz w:val="22"/>
          <w:szCs w:val="22"/>
        </w:rPr>
        <w:t>Uporabnik mora zagotoviti ustrezne analitične konte glede na velikost in vrsto dejavnosti. Analitični konti morajo zagotavljati zadosten pregled vrste in vsebine nastankov poslovnih dogodkov.</w:t>
      </w:r>
    </w:p>
    <w:p w14:paraId="0000009F" w14:textId="77777777" w:rsidR="00F4649A" w:rsidRDefault="00F4649A">
      <w:pPr>
        <w:rPr>
          <w:rFonts w:ascii="Arial" w:eastAsia="Arial" w:hAnsi="Arial" w:cs="Arial"/>
          <w:sz w:val="22"/>
          <w:szCs w:val="22"/>
        </w:rPr>
      </w:pPr>
    </w:p>
    <w:p w14:paraId="000000A0" w14:textId="7F6C5F76" w:rsidR="00F4649A" w:rsidRDefault="00033F0F">
      <w:pPr>
        <w:jc w:val="center"/>
        <w:rPr>
          <w:rFonts w:ascii="Arial" w:eastAsia="Arial" w:hAnsi="Arial" w:cs="Arial"/>
          <w:sz w:val="22"/>
          <w:szCs w:val="22"/>
        </w:rPr>
      </w:pPr>
      <w:r>
        <w:rPr>
          <w:rFonts w:ascii="Arial" w:eastAsia="Arial" w:hAnsi="Arial" w:cs="Arial"/>
          <w:sz w:val="22"/>
          <w:szCs w:val="22"/>
        </w:rPr>
        <w:t>8. člen</w:t>
      </w:r>
    </w:p>
    <w:p w14:paraId="7B971F7C" w14:textId="1DA3DA5F" w:rsidR="003133DD" w:rsidRDefault="003133DD">
      <w:pPr>
        <w:jc w:val="center"/>
        <w:rPr>
          <w:rFonts w:ascii="Arial" w:eastAsia="Arial" w:hAnsi="Arial" w:cs="Arial"/>
          <w:sz w:val="22"/>
          <w:szCs w:val="22"/>
        </w:rPr>
      </w:pPr>
      <w:r>
        <w:rPr>
          <w:rFonts w:ascii="Arial" w:eastAsia="Arial" w:hAnsi="Arial" w:cs="Arial"/>
          <w:sz w:val="22"/>
          <w:szCs w:val="22"/>
        </w:rPr>
        <w:t>(poraba sredstev)</w:t>
      </w:r>
    </w:p>
    <w:p w14:paraId="000000A1" w14:textId="77777777" w:rsidR="00F4649A" w:rsidRDefault="00F4649A">
      <w:pPr>
        <w:jc w:val="center"/>
        <w:rPr>
          <w:rFonts w:ascii="Arial" w:eastAsia="Arial" w:hAnsi="Arial" w:cs="Arial"/>
          <w:sz w:val="22"/>
          <w:szCs w:val="22"/>
        </w:rPr>
      </w:pPr>
    </w:p>
    <w:p w14:paraId="000000A2" w14:textId="0D271E6E"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Porabo sredstev se preverja tako, da se računovodsko ugotovljena poraba primerja s prejetimi sredstvi</w:t>
      </w:r>
      <w:r w:rsidR="00033F0F">
        <w:rPr>
          <w:rFonts w:ascii="Arial" w:eastAsia="Arial" w:hAnsi="Arial" w:cs="Arial"/>
          <w:color w:val="00B050"/>
          <w:sz w:val="22"/>
          <w:szCs w:val="22"/>
        </w:rPr>
        <w:t xml:space="preserve">. </w:t>
      </w:r>
      <w:r w:rsidR="00033F0F">
        <w:rPr>
          <w:rFonts w:ascii="Arial" w:eastAsia="Arial" w:hAnsi="Arial" w:cs="Arial"/>
          <w:sz w:val="22"/>
          <w:szCs w:val="22"/>
        </w:rPr>
        <w:t>Porabo in prejem sredstev se spremlja po načelu nastanka poslovnega dogodka. Neposredni in posredni nosilci dejavnosti so dolžni vzpostaviti ustrezna stroškovna mesta glede na vire sredstev in glede na namembnost porabe za posamezno dejavnost.</w:t>
      </w:r>
    </w:p>
    <w:p w14:paraId="000000A3" w14:textId="77777777" w:rsidR="00F4649A" w:rsidRDefault="00F4649A">
      <w:pPr>
        <w:rPr>
          <w:rFonts w:ascii="Arial" w:eastAsia="Arial" w:hAnsi="Arial" w:cs="Arial"/>
          <w:sz w:val="22"/>
          <w:szCs w:val="22"/>
        </w:rPr>
      </w:pPr>
    </w:p>
    <w:p w14:paraId="000000A4" w14:textId="1218C0F0"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2)  Pri računovodskem evidentiranju je potrebno izhajati iz verodostojne knjigovodske listine. Za verodostojno knjigovodsko listino šteje listina, ki jo kot tako opredeljujejo </w:t>
      </w:r>
      <w:r w:rsidR="00BC6355">
        <w:t>Zakon o računovodstvu, Pravila skrbnega računovodenja in Slovenski računovodski standardi,</w:t>
      </w:r>
      <w:r w:rsidR="00033F0F">
        <w:rPr>
          <w:rFonts w:ascii="Arial" w:eastAsia="Arial" w:hAnsi="Arial" w:cs="Arial"/>
          <w:sz w:val="22"/>
          <w:szCs w:val="22"/>
        </w:rPr>
        <w:t xml:space="preserve"> in je bila na voljo v fazi izvedbe nadzora. </w:t>
      </w:r>
    </w:p>
    <w:p w14:paraId="54F109DA" w14:textId="3E13E16A" w:rsidR="002A1B42" w:rsidRDefault="002A1B42">
      <w:pPr>
        <w:rPr>
          <w:rFonts w:ascii="Arial" w:eastAsia="Arial" w:hAnsi="Arial" w:cs="Arial"/>
          <w:sz w:val="22"/>
          <w:szCs w:val="22"/>
        </w:rPr>
      </w:pPr>
    </w:p>
    <w:p w14:paraId="1BBB6498" w14:textId="711EF7A1" w:rsidR="002A1B42" w:rsidRDefault="002A1B42" w:rsidP="002A1B42">
      <w:pPr>
        <w:jc w:val="center"/>
        <w:rPr>
          <w:rFonts w:ascii="Arial" w:eastAsia="Arial" w:hAnsi="Arial" w:cs="Arial"/>
          <w:sz w:val="22"/>
          <w:szCs w:val="22"/>
        </w:rPr>
      </w:pPr>
      <w:r>
        <w:rPr>
          <w:rFonts w:ascii="Arial" w:eastAsia="Arial" w:hAnsi="Arial" w:cs="Arial"/>
          <w:sz w:val="22"/>
          <w:szCs w:val="22"/>
        </w:rPr>
        <w:t>8a. Člen</w:t>
      </w:r>
    </w:p>
    <w:p w14:paraId="2A5A49FF" w14:textId="429EAB91" w:rsidR="002A1B42" w:rsidRDefault="002A1B42" w:rsidP="002A1B42">
      <w:pPr>
        <w:jc w:val="center"/>
        <w:rPr>
          <w:rFonts w:ascii="Arial" w:eastAsia="Arial" w:hAnsi="Arial" w:cs="Arial"/>
          <w:sz w:val="22"/>
          <w:szCs w:val="22"/>
        </w:rPr>
      </w:pPr>
      <w:r>
        <w:rPr>
          <w:rFonts w:ascii="Arial" w:eastAsia="Arial" w:hAnsi="Arial" w:cs="Arial"/>
          <w:sz w:val="22"/>
          <w:szCs w:val="22"/>
        </w:rPr>
        <w:t>(</w:t>
      </w:r>
      <w:r w:rsidR="00EB5B11">
        <w:rPr>
          <w:rFonts w:ascii="Arial" w:eastAsia="Arial" w:hAnsi="Arial" w:cs="Arial"/>
          <w:sz w:val="22"/>
          <w:szCs w:val="22"/>
        </w:rPr>
        <w:t>izjema za ŠOLS)</w:t>
      </w:r>
    </w:p>
    <w:p w14:paraId="5C28A161" w14:textId="1DC3FFED" w:rsidR="00EB5B11" w:rsidRDefault="00EB5B11" w:rsidP="002A1B42">
      <w:pPr>
        <w:jc w:val="center"/>
        <w:rPr>
          <w:rFonts w:ascii="Arial" w:eastAsia="Arial" w:hAnsi="Arial" w:cs="Arial"/>
          <w:sz w:val="22"/>
          <w:szCs w:val="22"/>
        </w:rPr>
      </w:pPr>
    </w:p>
    <w:p w14:paraId="033DD9FA" w14:textId="692BD466" w:rsidR="00EB5B11" w:rsidRPr="00CE30AF" w:rsidRDefault="00475B05" w:rsidP="00CE30AF">
      <w:pPr>
        <w:pStyle w:val="Odstavekseznama"/>
        <w:numPr>
          <w:ilvl w:val="0"/>
          <w:numId w:val="15"/>
        </w:numPr>
        <w:ind w:left="360"/>
        <w:rPr>
          <w:rFonts w:ascii="Arial" w:eastAsia="Arial" w:hAnsi="Arial" w:cs="Arial"/>
          <w:sz w:val="22"/>
          <w:szCs w:val="22"/>
        </w:rPr>
      </w:pPr>
      <w:r w:rsidRPr="00CE30AF">
        <w:rPr>
          <w:rFonts w:ascii="Arial" w:eastAsia="Arial" w:hAnsi="Arial" w:cs="Arial"/>
          <w:sz w:val="22"/>
          <w:szCs w:val="22"/>
        </w:rPr>
        <w:t>Ne glede na določbe iz prejšnjega člena, se za š</w:t>
      </w:r>
      <w:r w:rsidR="00EB5B11" w:rsidRPr="00CE30AF">
        <w:rPr>
          <w:rFonts w:ascii="Arial" w:eastAsia="Arial" w:hAnsi="Arial" w:cs="Arial"/>
          <w:sz w:val="22"/>
          <w:szCs w:val="22"/>
        </w:rPr>
        <w:t xml:space="preserve">tudentske organizacije lokalnih skupnosti </w:t>
      </w:r>
      <w:r w:rsidR="004A776C">
        <w:rPr>
          <w:rFonts w:ascii="Arial" w:eastAsia="Arial" w:hAnsi="Arial" w:cs="Arial"/>
          <w:color w:val="000000"/>
          <w:sz w:val="22"/>
          <w:szCs w:val="22"/>
        </w:rPr>
        <w:t>ter</w:t>
      </w:r>
      <w:r w:rsidR="004A776C" w:rsidRPr="00402C6C">
        <w:rPr>
          <w:rFonts w:ascii="Arial" w:hAnsi="Arial" w:cs="Arial"/>
          <w:sz w:val="22"/>
          <w:szCs w:val="22"/>
        </w:rPr>
        <w:t xml:space="preserve"> zvez</w:t>
      </w:r>
      <w:r w:rsidR="004A776C">
        <w:rPr>
          <w:rFonts w:ascii="Arial" w:hAnsi="Arial" w:cs="Arial"/>
          <w:sz w:val="22"/>
          <w:szCs w:val="22"/>
        </w:rPr>
        <w:t>o</w:t>
      </w:r>
      <w:r w:rsidR="004A776C" w:rsidRPr="00402C6C">
        <w:rPr>
          <w:rFonts w:ascii="Arial" w:hAnsi="Arial" w:cs="Arial"/>
          <w:sz w:val="22"/>
          <w:szCs w:val="22"/>
        </w:rPr>
        <w:t xml:space="preserve"> društev s</w:t>
      </w:r>
      <w:r w:rsidR="004A776C">
        <w:rPr>
          <w:rFonts w:ascii="Arial" w:hAnsi="Arial" w:cs="Arial"/>
          <w:sz w:val="22"/>
          <w:szCs w:val="22"/>
        </w:rPr>
        <w:t xml:space="preserve"> </w:t>
      </w:r>
      <w:r w:rsidR="004A776C" w:rsidRPr="00402C6C">
        <w:rPr>
          <w:rFonts w:ascii="Arial" w:hAnsi="Arial" w:cs="Arial"/>
          <w:sz w:val="22"/>
          <w:szCs w:val="22"/>
        </w:rPr>
        <w:t>statusom ZD ŠOLS</w:t>
      </w:r>
      <w:r w:rsidR="004A776C">
        <w:rPr>
          <w:rFonts w:ascii="Arial" w:hAnsi="Arial" w:cs="Arial"/>
          <w:sz w:val="22"/>
          <w:szCs w:val="22"/>
        </w:rPr>
        <w:t xml:space="preserve"> </w:t>
      </w:r>
      <w:r w:rsidRPr="00CE30AF">
        <w:rPr>
          <w:rFonts w:ascii="Arial" w:eastAsia="Arial" w:hAnsi="Arial" w:cs="Arial"/>
          <w:sz w:val="22"/>
          <w:szCs w:val="22"/>
        </w:rPr>
        <w:t>ne uporabljajo določila Zakona o računovodstvu in</w:t>
      </w:r>
      <w:r w:rsidR="00EB5B11" w:rsidRPr="00CE30AF">
        <w:rPr>
          <w:rFonts w:ascii="Arial" w:eastAsia="Arial" w:hAnsi="Arial" w:cs="Arial"/>
          <w:sz w:val="22"/>
          <w:szCs w:val="22"/>
        </w:rPr>
        <w:t xml:space="preserve"> Pravilnik</w:t>
      </w:r>
      <w:r w:rsidRPr="00CE30AF">
        <w:rPr>
          <w:rFonts w:ascii="Arial" w:eastAsia="Arial" w:hAnsi="Arial" w:cs="Arial"/>
          <w:sz w:val="22"/>
          <w:szCs w:val="22"/>
        </w:rPr>
        <w:t>a</w:t>
      </w:r>
      <w:r w:rsidR="00EB5B11" w:rsidRPr="00CE30AF">
        <w:rPr>
          <w:rFonts w:ascii="Arial" w:eastAsia="Arial" w:hAnsi="Arial" w:cs="Arial"/>
          <w:sz w:val="22"/>
          <w:szCs w:val="22"/>
        </w:rPr>
        <w:t xml:space="preserve"> o enotnem kontnem načrtu za proračun, proračunske uporabnike in druge osebe javnega prava.</w:t>
      </w:r>
    </w:p>
    <w:p w14:paraId="000000A6" w14:textId="77777777" w:rsidR="00F4649A" w:rsidRDefault="00F4649A">
      <w:pPr>
        <w:rPr>
          <w:rFonts w:ascii="Arial" w:eastAsia="Arial" w:hAnsi="Arial" w:cs="Arial"/>
          <w:sz w:val="22"/>
          <w:szCs w:val="22"/>
        </w:rPr>
      </w:pPr>
    </w:p>
    <w:p w14:paraId="000000A7" w14:textId="31FD383E" w:rsidR="00F4649A" w:rsidRDefault="00033F0F">
      <w:pPr>
        <w:jc w:val="center"/>
        <w:rPr>
          <w:rFonts w:ascii="Arial" w:eastAsia="Arial" w:hAnsi="Arial" w:cs="Arial"/>
          <w:sz w:val="22"/>
          <w:szCs w:val="22"/>
        </w:rPr>
      </w:pPr>
      <w:r>
        <w:rPr>
          <w:rFonts w:ascii="Arial" w:eastAsia="Arial" w:hAnsi="Arial" w:cs="Arial"/>
          <w:sz w:val="22"/>
          <w:szCs w:val="22"/>
        </w:rPr>
        <w:t>9. člen</w:t>
      </w:r>
    </w:p>
    <w:p w14:paraId="5A63722C" w14:textId="017319EE" w:rsidR="003133DD" w:rsidRDefault="003133DD">
      <w:pPr>
        <w:jc w:val="center"/>
        <w:rPr>
          <w:rFonts w:ascii="Arial" w:eastAsia="Arial" w:hAnsi="Arial" w:cs="Arial"/>
          <w:sz w:val="22"/>
          <w:szCs w:val="22"/>
        </w:rPr>
      </w:pPr>
      <w:r>
        <w:rPr>
          <w:rFonts w:ascii="Arial" w:eastAsia="Arial" w:hAnsi="Arial" w:cs="Arial"/>
          <w:sz w:val="22"/>
          <w:szCs w:val="22"/>
        </w:rPr>
        <w:t>(struktura porabe sredstev</w:t>
      </w:r>
      <w:r w:rsidR="002A1B42">
        <w:rPr>
          <w:rFonts w:ascii="Arial" w:eastAsia="Arial" w:hAnsi="Arial" w:cs="Arial"/>
          <w:sz w:val="22"/>
          <w:szCs w:val="22"/>
        </w:rPr>
        <w:t xml:space="preserve"> po namenih</w:t>
      </w:r>
      <w:r>
        <w:rPr>
          <w:rFonts w:ascii="Arial" w:eastAsia="Arial" w:hAnsi="Arial" w:cs="Arial"/>
          <w:sz w:val="22"/>
          <w:szCs w:val="22"/>
        </w:rPr>
        <w:t>)</w:t>
      </w:r>
    </w:p>
    <w:p w14:paraId="000000A8" w14:textId="77777777" w:rsidR="00F4649A" w:rsidRDefault="00F4649A">
      <w:pPr>
        <w:jc w:val="center"/>
        <w:rPr>
          <w:rFonts w:ascii="Arial" w:eastAsia="Arial" w:hAnsi="Arial" w:cs="Arial"/>
          <w:sz w:val="22"/>
          <w:szCs w:val="22"/>
        </w:rPr>
      </w:pPr>
    </w:p>
    <w:p w14:paraId="000000A9" w14:textId="41154082"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Predsedstvo ŠOS lahko, na podlagi predloga meril in kriterijev s strani Nadzorne komisije ŠOS, z odlokom določi strukturo porabe po posameznih namenih.</w:t>
      </w:r>
    </w:p>
    <w:p w14:paraId="000000AA" w14:textId="77777777" w:rsidR="00F4649A" w:rsidRDefault="00F4649A">
      <w:pPr>
        <w:jc w:val="center"/>
        <w:rPr>
          <w:rFonts w:ascii="Arial" w:eastAsia="Arial" w:hAnsi="Arial" w:cs="Arial"/>
          <w:sz w:val="22"/>
          <w:szCs w:val="22"/>
        </w:rPr>
      </w:pPr>
    </w:p>
    <w:p w14:paraId="000000AB" w14:textId="77777777" w:rsidR="00F4649A" w:rsidRDefault="00033F0F">
      <w:pPr>
        <w:jc w:val="center"/>
        <w:rPr>
          <w:rFonts w:ascii="Arial" w:eastAsia="Arial" w:hAnsi="Arial" w:cs="Arial"/>
          <w:sz w:val="22"/>
          <w:szCs w:val="22"/>
        </w:rPr>
      </w:pPr>
      <w:r>
        <w:rPr>
          <w:rFonts w:ascii="Arial" w:eastAsia="Arial" w:hAnsi="Arial" w:cs="Arial"/>
          <w:sz w:val="22"/>
          <w:szCs w:val="22"/>
        </w:rPr>
        <w:t>10. člen</w:t>
      </w:r>
    </w:p>
    <w:p w14:paraId="000000AC" w14:textId="77777777" w:rsidR="00F4649A" w:rsidRDefault="00033F0F">
      <w:pPr>
        <w:jc w:val="center"/>
        <w:rPr>
          <w:rFonts w:ascii="Arial" w:eastAsia="Arial" w:hAnsi="Arial" w:cs="Arial"/>
          <w:sz w:val="22"/>
          <w:szCs w:val="22"/>
        </w:rPr>
      </w:pPr>
      <w:r>
        <w:rPr>
          <w:rFonts w:ascii="Arial" w:eastAsia="Arial" w:hAnsi="Arial" w:cs="Arial"/>
          <w:sz w:val="22"/>
          <w:szCs w:val="22"/>
        </w:rPr>
        <w:lastRenderedPageBreak/>
        <w:t>(neporabljena sredstva)</w:t>
      </w:r>
    </w:p>
    <w:p w14:paraId="000000AD" w14:textId="77777777" w:rsidR="00F4649A" w:rsidRDefault="00F4649A">
      <w:pPr>
        <w:jc w:val="center"/>
        <w:rPr>
          <w:rFonts w:ascii="Arial" w:eastAsia="Arial" w:hAnsi="Arial" w:cs="Arial"/>
          <w:sz w:val="22"/>
          <w:szCs w:val="22"/>
        </w:rPr>
      </w:pPr>
    </w:p>
    <w:p w14:paraId="000000AE" w14:textId="72C87033"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Za namenska sredstva Študentske organizacije Slovenije je dovoljeno za neporabljena sredstva ob koncu poslovnega leta izkazati kratkoročno odložene prihodke, v skladu s Slovenskimi računovodskimi standardi</w:t>
      </w:r>
      <w:r w:rsidR="00BC6355">
        <w:rPr>
          <w:rFonts w:ascii="Arial" w:eastAsia="Arial" w:hAnsi="Arial" w:cs="Arial"/>
          <w:sz w:val="22"/>
          <w:szCs w:val="22"/>
        </w:rPr>
        <w:t xml:space="preserve"> in Pravilnikom</w:t>
      </w:r>
      <w:r w:rsidR="00BC6355" w:rsidRPr="00BC6355">
        <w:t xml:space="preserve"> </w:t>
      </w:r>
      <w:r w:rsidR="00BC6355">
        <w:t xml:space="preserve">o enotnem kontnem načrtu za proračun, proračunske uporabnike in druge osebe javnega prava. </w:t>
      </w:r>
      <w:r w:rsidR="00033F0F">
        <w:rPr>
          <w:rFonts w:ascii="Arial" w:eastAsia="Arial" w:hAnsi="Arial" w:cs="Arial"/>
          <w:sz w:val="22"/>
          <w:szCs w:val="22"/>
        </w:rPr>
        <w:t>Neporabljena sredstva poslovnega leta je potrebno porabiti v roku naslednjih dveh (2) poslovnih let.</w:t>
      </w:r>
    </w:p>
    <w:p w14:paraId="000000AF" w14:textId="77777777" w:rsidR="00F4649A" w:rsidRDefault="00F4649A">
      <w:pPr>
        <w:rPr>
          <w:rFonts w:ascii="Arial" w:eastAsia="Arial" w:hAnsi="Arial" w:cs="Arial"/>
          <w:sz w:val="22"/>
          <w:szCs w:val="22"/>
        </w:rPr>
      </w:pPr>
    </w:p>
    <w:p w14:paraId="000000B0" w14:textId="49FCFA23"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2) Če se neporabljena sredstva nameni za nakup osnovnih sredstev, mora biti nakup izveden najpozneje v petih letih od datuma zaključka leta, v katerem so se ugotovila neporabljena sredstva. </w:t>
      </w:r>
    </w:p>
    <w:p w14:paraId="000000B1" w14:textId="77777777" w:rsidR="00F4649A" w:rsidRDefault="00F4649A">
      <w:pPr>
        <w:rPr>
          <w:rFonts w:ascii="Arial" w:eastAsia="Arial" w:hAnsi="Arial" w:cs="Arial"/>
          <w:sz w:val="22"/>
          <w:szCs w:val="22"/>
        </w:rPr>
      </w:pPr>
    </w:p>
    <w:p w14:paraId="000000B2" w14:textId="0914DD4C"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3) Neporabljena sredstva morajo biti naložena v depozite pri bankah in hranilnicah v Republiki Sloveniji, ki imajo dovoljenje Banke Slovenije za opravljanje bančnih storitev, nad katerimi Banka Slovenije opravlja nadzor na podlagi zakona, ki ureja bančništvo, in so vključene v sistem jamstva za izplačilo zajamčenih vlog. </w:t>
      </w:r>
    </w:p>
    <w:p w14:paraId="000000B3" w14:textId="77777777" w:rsidR="00F4649A" w:rsidRDefault="00F4649A">
      <w:pPr>
        <w:rPr>
          <w:rFonts w:ascii="Arial" w:eastAsia="Arial" w:hAnsi="Arial" w:cs="Arial"/>
          <w:sz w:val="22"/>
          <w:szCs w:val="22"/>
        </w:rPr>
      </w:pPr>
    </w:p>
    <w:p w14:paraId="000000B4" w14:textId="5AD58001"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4) O višini neporabljenih sredstev, glede na posamezno leto in namenih prihodnje porabe, je potrebno poročati v letnem poročilu. </w:t>
      </w:r>
    </w:p>
    <w:p w14:paraId="71655326" w14:textId="5733CA78" w:rsidR="002A1B42" w:rsidRDefault="002A1B42">
      <w:pPr>
        <w:rPr>
          <w:rFonts w:ascii="Arial" w:eastAsia="Arial" w:hAnsi="Arial" w:cs="Arial"/>
          <w:sz w:val="22"/>
          <w:szCs w:val="22"/>
        </w:rPr>
      </w:pPr>
    </w:p>
    <w:p w14:paraId="78EB4C8F" w14:textId="55B89CD6" w:rsidR="002A1B42" w:rsidRDefault="002A1B42">
      <w:pPr>
        <w:rPr>
          <w:rFonts w:ascii="Arial" w:eastAsia="Arial" w:hAnsi="Arial" w:cs="Arial"/>
          <w:sz w:val="22"/>
          <w:szCs w:val="22"/>
        </w:rPr>
      </w:pPr>
      <w:r>
        <w:rPr>
          <w:rFonts w:ascii="Arial" w:eastAsia="Arial" w:hAnsi="Arial" w:cs="Arial"/>
          <w:sz w:val="22"/>
          <w:szCs w:val="22"/>
        </w:rPr>
        <w:t xml:space="preserve">(5) </w:t>
      </w:r>
      <w:r w:rsidR="00475B05">
        <w:rPr>
          <w:rFonts w:ascii="Arial" w:eastAsia="Arial" w:hAnsi="Arial" w:cs="Arial"/>
          <w:sz w:val="22"/>
          <w:szCs w:val="22"/>
        </w:rPr>
        <w:t>Ne glede na določbe iz prvega odstavka tega člena, se za š</w:t>
      </w:r>
      <w:r>
        <w:rPr>
          <w:rFonts w:ascii="Arial" w:eastAsia="Arial" w:hAnsi="Arial" w:cs="Arial"/>
          <w:sz w:val="22"/>
          <w:szCs w:val="22"/>
        </w:rPr>
        <w:t xml:space="preserve">tudentske organizacije lokalnih skupnosti </w:t>
      </w:r>
      <w:r w:rsidR="007F4787">
        <w:rPr>
          <w:rFonts w:ascii="Arial" w:eastAsia="Arial" w:hAnsi="Arial" w:cs="Arial"/>
          <w:color w:val="000000"/>
          <w:sz w:val="22"/>
          <w:szCs w:val="22"/>
        </w:rPr>
        <w:t>ter</w:t>
      </w:r>
      <w:r w:rsidR="007F4787" w:rsidRPr="00402C6C">
        <w:rPr>
          <w:rFonts w:ascii="Arial" w:hAnsi="Arial" w:cs="Arial"/>
          <w:sz w:val="22"/>
          <w:szCs w:val="22"/>
        </w:rPr>
        <w:t xml:space="preserve"> zvez</w:t>
      </w:r>
      <w:r w:rsidR="007F4787">
        <w:rPr>
          <w:rFonts w:ascii="Arial" w:hAnsi="Arial" w:cs="Arial"/>
          <w:sz w:val="22"/>
          <w:szCs w:val="22"/>
        </w:rPr>
        <w:t>o</w:t>
      </w:r>
      <w:r w:rsidR="007F4787" w:rsidRPr="00402C6C">
        <w:rPr>
          <w:rFonts w:ascii="Arial" w:hAnsi="Arial" w:cs="Arial"/>
          <w:sz w:val="22"/>
          <w:szCs w:val="22"/>
        </w:rPr>
        <w:t xml:space="preserve"> društev s</w:t>
      </w:r>
      <w:r w:rsidR="007F4787">
        <w:rPr>
          <w:rFonts w:ascii="Arial" w:hAnsi="Arial" w:cs="Arial"/>
          <w:sz w:val="22"/>
          <w:szCs w:val="22"/>
        </w:rPr>
        <w:t xml:space="preserve"> </w:t>
      </w:r>
      <w:r w:rsidR="007F4787" w:rsidRPr="00402C6C">
        <w:rPr>
          <w:rFonts w:ascii="Arial" w:hAnsi="Arial" w:cs="Arial"/>
          <w:sz w:val="22"/>
          <w:szCs w:val="22"/>
        </w:rPr>
        <w:t>statusom ZD ŠOLS</w:t>
      </w:r>
      <w:r w:rsidR="007F4787">
        <w:rPr>
          <w:rFonts w:ascii="Arial" w:hAnsi="Arial" w:cs="Arial"/>
          <w:sz w:val="22"/>
          <w:szCs w:val="22"/>
        </w:rPr>
        <w:t xml:space="preserve"> </w:t>
      </w:r>
      <w:r>
        <w:rPr>
          <w:rFonts w:ascii="Arial" w:eastAsia="Arial" w:hAnsi="Arial" w:cs="Arial"/>
          <w:sz w:val="22"/>
          <w:szCs w:val="22"/>
        </w:rPr>
        <w:t>ne uporablja Pravilnik o enotnem kontnem načrtu za proračun, proračunske uporabnike in druge osebe javnega prava.</w:t>
      </w:r>
    </w:p>
    <w:p w14:paraId="000000B5" w14:textId="77777777" w:rsidR="00F4649A" w:rsidRDefault="00F4649A">
      <w:pPr>
        <w:rPr>
          <w:rFonts w:ascii="Arial" w:eastAsia="Arial" w:hAnsi="Arial" w:cs="Arial"/>
          <w:sz w:val="22"/>
          <w:szCs w:val="22"/>
        </w:rPr>
      </w:pPr>
    </w:p>
    <w:p w14:paraId="000000B6" w14:textId="77777777" w:rsidR="00F4649A" w:rsidRDefault="00033F0F">
      <w:pPr>
        <w:jc w:val="center"/>
        <w:rPr>
          <w:rFonts w:ascii="Arial" w:eastAsia="Arial" w:hAnsi="Arial" w:cs="Arial"/>
          <w:sz w:val="22"/>
          <w:szCs w:val="22"/>
        </w:rPr>
      </w:pPr>
      <w:r>
        <w:rPr>
          <w:rFonts w:ascii="Arial" w:eastAsia="Arial" w:hAnsi="Arial" w:cs="Arial"/>
          <w:sz w:val="22"/>
          <w:szCs w:val="22"/>
        </w:rPr>
        <w:t>11. člen</w:t>
      </w:r>
    </w:p>
    <w:p w14:paraId="000000B7" w14:textId="77777777" w:rsidR="00F4649A" w:rsidRDefault="00033F0F">
      <w:pPr>
        <w:jc w:val="center"/>
        <w:rPr>
          <w:rFonts w:ascii="Arial" w:eastAsia="Arial" w:hAnsi="Arial" w:cs="Arial"/>
          <w:sz w:val="22"/>
          <w:szCs w:val="22"/>
        </w:rPr>
      </w:pPr>
      <w:r>
        <w:rPr>
          <w:rFonts w:ascii="Arial" w:eastAsia="Arial" w:hAnsi="Arial" w:cs="Arial"/>
          <w:sz w:val="22"/>
          <w:szCs w:val="22"/>
        </w:rPr>
        <w:t>(stroški amortizacije)</w:t>
      </w:r>
    </w:p>
    <w:p w14:paraId="000000B8" w14:textId="77777777" w:rsidR="00F4649A" w:rsidRDefault="00F4649A">
      <w:pPr>
        <w:jc w:val="center"/>
        <w:rPr>
          <w:rFonts w:ascii="Arial" w:eastAsia="Arial" w:hAnsi="Arial" w:cs="Arial"/>
          <w:b/>
          <w:sz w:val="22"/>
          <w:szCs w:val="22"/>
        </w:rPr>
      </w:pPr>
    </w:p>
    <w:p w14:paraId="000000B9" w14:textId="48B4A942" w:rsidR="00F4649A" w:rsidRPr="009152B9" w:rsidRDefault="009152B9" w:rsidP="009152B9">
      <w:pPr>
        <w:rPr>
          <w:rFonts w:ascii="Arial" w:eastAsia="Arial" w:hAnsi="Arial" w:cs="Arial"/>
          <w:sz w:val="22"/>
          <w:szCs w:val="22"/>
        </w:rPr>
      </w:pPr>
      <w:r>
        <w:rPr>
          <w:rFonts w:ascii="Arial" w:eastAsia="Arial" w:hAnsi="Arial" w:cs="Arial"/>
          <w:sz w:val="22"/>
          <w:szCs w:val="22"/>
        </w:rPr>
        <w:t xml:space="preserve">(1) </w:t>
      </w:r>
      <w:r w:rsidR="00033F0F" w:rsidRPr="009152B9">
        <w:rPr>
          <w:rFonts w:ascii="Arial" w:eastAsia="Arial" w:hAnsi="Arial" w:cs="Arial"/>
          <w:sz w:val="22"/>
          <w:szCs w:val="22"/>
        </w:rPr>
        <w:t>Stroški amortizacije so zneski nabavne vrednosti opredmetenih osnovnih sredstev in</w:t>
      </w:r>
      <w:r w:rsidRPr="009152B9">
        <w:rPr>
          <w:rFonts w:ascii="Arial" w:eastAsia="Arial" w:hAnsi="Arial" w:cs="Arial"/>
          <w:sz w:val="22"/>
          <w:szCs w:val="22"/>
        </w:rPr>
        <w:t xml:space="preserve"> </w:t>
      </w:r>
      <w:r w:rsidR="00033F0F" w:rsidRPr="009152B9">
        <w:rPr>
          <w:rFonts w:ascii="Arial" w:eastAsia="Arial" w:hAnsi="Arial" w:cs="Arial"/>
          <w:sz w:val="22"/>
          <w:szCs w:val="22"/>
        </w:rPr>
        <w:t xml:space="preserve">neopredmetenih sredstev s končnimi dobami koristnosti, ki v posameznih obračunskih obdobjih zapusti amortizljivo sredstvo in je tedanji strošek. Stroški amortizacije se priznajo največ v višini davčno priznanih amortizacijskih stopenj. </w:t>
      </w:r>
    </w:p>
    <w:p w14:paraId="000000BA" w14:textId="77777777" w:rsidR="00F4649A" w:rsidRDefault="00F4649A">
      <w:pPr>
        <w:jc w:val="center"/>
        <w:rPr>
          <w:rFonts w:ascii="Arial" w:eastAsia="Arial" w:hAnsi="Arial" w:cs="Arial"/>
          <w:b/>
          <w:sz w:val="22"/>
          <w:szCs w:val="22"/>
        </w:rPr>
      </w:pPr>
    </w:p>
    <w:p w14:paraId="000000BB" w14:textId="77777777" w:rsidR="00F4649A" w:rsidRDefault="00033F0F">
      <w:pPr>
        <w:jc w:val="center"/>
        <w:rPr>
          <w:rFonts w:ascii="Arial" w:eastAsia="Arial" w:hAnsi="Arial" w:cs="Arial"/>
          <w:sz w:val="22"/>
          <w:szCs w:val="22"/>
        </w:rPr>
      </w:pPr>
      <w:r>
        <w:rPr>
          <w:rFonts w:ascii="Arial" w:eastAsia="Arial" w:hAnsi="Arial" w:cs="Arial"/>
          <w:sz w:val="22"/>
          <w:szCs w:val="22"/>
        </w:rPr>
        <w:t>12. člen</w:t>
      </w:r>
    </w:p>
    <w:p w14:paraId="000000BC" w14:textId="77777777" w:rsidR="00F4649A" w:rsidRDefault="00033F0F">
      <w:pPr>
        <w:jc w:val="center"/>
        <w:rPr>
          <w:rFonts w:ascii="Arial" w:eastAsia="Arial" w:hAnsi="Arial" w:cs="Arial"/>
          <w:sz w:val="22"/>
          <w:szCs w:val="22"/>
        </w:rPr>
      </w:pPr>
      <w:r>
        <w:rPr>
          <w:rFonts w:ascii="Arial" w:eastAsia="Arial" w:hAnsi="Arial" w:cs="Arial"/>
          <w:sz w:val="22"/>
          <w:szCs w:val="22"/>
        </w:rPr>
        <w:t>(opredelitev vrste stroškov)</w:t>
      </w:r>
    </w:p>
    <w:p w14:paraId="000000BD" w14:textId="77777777" w:rsidR="00F4649A" w:rsidRDefault="00F4649A">
      <w:pPr>
        <w:jc w:val="center"/>
        <w:rPr>
          <w:rFonts w:ascii="Arial" w:eastAsia="Arial" w:hAnsi="Arial" w:cs="Arial"/>
          <w:sz w:val="22"/>
          <w:szCs w:val="22"/>
        </w:rPr>
      </w:pPr>
    </w:p>
    <w:p w14:paraId="000000BE" w14:textId="2EB51C14"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Stroški po izvirnih vrstah so glede na zamišljena stroškovna mesta lahko neposredni ali posredni stroški teh stroškovnih mest. Neposredni stroški so tisti, ki jih je na podlagi izvirnih listin mogoče pripisati posameznemu stroškovnemu mestu. Posredne stroške se pripiše stroškovnemu mestu s pomočjo verodostojno postavljenih ključev za delitev stroškov.</w:t>
      </w:r>
    </w:p>
    <w:p w14:paraId="000000BF" w14:textId="77777777" w:rsidR="00F4649A" w:rsidRDefault="00F4649A">
      <w:pPr>
        <w:rPr>
          <w:rFonts w:ascii="Arial" w:eastAsia="Arial" w:hAnsi="Arial" w:cs="Arial"/>
          <w:sz w:val="22"/>
          <w:szCs w:val="22"/>
        </w:rPr>
      </w:pPr>
    </w:p>
    <w:p w14:paraId="000000C3" w14:textId="55CE1614" w:rsidR="00F4649A" w:rsidRPr="009152B9" w:rsidRDefault="009152B9" w:rsidP="009152B9">
      <w:pPr>
        <w:rPr>
          <w:rFonts w:ascii="Arial" w:eastAsia="Arial" w:hAnsi="Arial" w:cs="Arial"/>
          <w:sz w:val="22"/>
          <w:szCs w:val="22"/>
        </w:rPr>
      </w:pPr>
      <w:r>
        <w:rPr>
          <w:rFonts w:ascii="Arial" w:eastAsia="Arial" w:hAnsi="Arial" w:cs="Arial"/>
          <w:sz w:val="22"/>
          <w:szCs w:val="22"/>
        </w:rPr>
        <w:t xml:space="preserve">(2) </w:t>
      </w:r>
      <w:r w:rsidR="00033F0F" w:rsidRPr="009152B9">
        <w:rPr>
          <w:rFonts w:ascii="Arial" w:eastAsia="Arial" w:hAnsi="Arial" w:cs="Arial"/>
          <w:sz w:val="22"/>
          <w:szCs w:val="22"/>
        </w:rPr>
        <w:t>Za verodostojno postavljene ključe za delitve stroškov štejejo sodila, ki so zasnovana na osnovi načel stroškovnega računovodstva.</w:t>
      </w:r>
    </w:p>
    <w:p w14:paraId="000000C4" w14:textId="77777777" w:rsidR="00F4649A" w:rsidRDefault="00F4649A">
      <w:pPr>
        <w:rPr>
          <w:rFonts w:ascii="Arial" w:eastAsia="Arial" w:hAnsi="Arial" w:cs="Arial"/>
          <w:sz w:val="22"/>
          <w:szCs w:val="22"/>
        </w:rPr>
      </w:pPr>
    </w:p>
    <w:p w14:paraId="000000C5" w14:textId="77777777" w:rsidR="00F4649A" w:rsidRDefault="00033F0F">
      <w:pPr>
        <w:jc w:val="center"/>
        <w:rPr>
          <w:rFonts w:ascii="Arial" w:eastAsia="Arial" w:hAnsi="Arial" w:cs="Arial"/>
          <w:sz w:val="22"/>
          <w:szCs w:val="22"/>
        </w:rPr>
      </w:pPr>
      <w:r>
        <w:rPr>
          <w:rFonts w:ascii="Arial" w:eastAsia="Arial" w:hAnsi="Arial" w:cs="Arial"/>
          <w:sz w:val="22"/>
          <w:szCs w:val="22"/>
        </w:rPr>
        <w:t>13. člen</w:t>
      </w:r>
    </w:p>
    <w:p w14:paraId="000000C6" w14:textId="77777777" w:rsidR="00F4649A" w:rsidRDefault="00033F0F">
      <w:pPr>
        <w:jc w:val="center"/>
        <w:rPr>
          <w:rFonts w:ascii="Arial" w:eastAsia="Arial" w:hAnsi="Arial" w:cs="Arial"/>
          <w:sz w:val="22"/>
          <w:szCs w:val="22"/>
        </w:rPr>
      </w:pPr>
      <w:r>
        <w:rPr>
          <w:rFonts w:ascii="Arial" w:eastAsia="Arial" w:hAnsi="Arial" w:cs="Arial"/>
          <w:sz w:val="22"/>
          <w:szCs w:val="22"/>
        </w:rPr>
        <w:t>(prodaja nepremičnin in drugi naložb)</w:t>
      </w:r>
    </w:p>
    <w:p w14:paraId="000000C7" w14:textId="77777777" w:rsidR="00F4649A" w:rsidRDefault="00F4649A">
      <w:pPr>
        <w:ind w:left="1080"/>
        <w:jc w:val="center"/>
        <w:rPr>
          <w:rFonts w:ascii="Arial" w:eastAsia="Arial" w:hAnsi="Arial" w:cs="Arial"/>
          <w:b/>
          <w:color w:val="FF0000"/>
          <w:sz w:val="22"/>
          <w:szCs w:val="22"/>
        </w:rPr>
      </w:pPr>
    </w:p>
    <w:p w14:paraId="000000C8" w14:textId="58C37041" w:rsidR="00F4649A" w:rsidRDefault="00CE30AF" w:rsidP="00904A3C">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Prodajo nepremičnin in drugih naložb mora odobriti pristojen organ organizacijske oblike</w:t>
      </w:r>
      <w:r w:rsidR="00861080">
        <w:rPr>
          <w:rFonts w:ascii="Arial" w:eastAsia="Arial" w:hAnsi="Arial" w:cs="Arial"/>
          <w:sz w:val="22"/>
          <w:szCs w:val="22"/>
        </w:rPr>
        <w:t xml:space="preserve"> oziroma zveze društev s statusom ZD ŠOLS</w:t>
      </w:r>
      <w:r w:rsidR="00033F0F">
        <w:rPr>
          <w:rFonts w:ascii="Arial" w:eastAsia="Arial" w:hAnsi="Arial" w:cs="Arial"/>
          <w:sz w:val="22"/>
          <w:szCs w:val="22"/>
        </w:rPr>
        <w:t>.</w:t>
      </w:r>
    </w:p>
    <w:p w14:paraId="000000C9" w14:textId="77777777" w:rsidR="00F4649A" w:rsidRDefault="00F4649A">
      <w:pPr>
        <w:spacing w:line="276" w:lineRule="auto"/>
        <w:jc w:val="left"/>
        <w:rPr>
          <w:rFonts w:ascii="Arial" w:eastAsia="Arial" w:hAnsi="Arial" w:cs="Arial"/>
          <w:sz w:val="22"/>
          <w:szCs w:val="22"/>
        </w:rPr>
      </w:pPr>
    </w:p>
    <w:p w14:paraId="000000CA" w14:textId="7882ABFB" w:rsidR="00F4649A" w:rsidRDefault="00CE30AF" w:rsidP="00904A3C">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V primeru prodaje naložb, kjer ni mogoče določiti tržne vrednosti naložbe (npr. netržni vrednostni papirji, nepremičnine, ipd.) je o prodaji predhodno potrebno obvestiti Nadzorno komisijo ŠOS.</w:t>
      </w:r>
    </w:p>
    <w:p w14:paraId="000000CB" w14:textId="77777777" w:rsidR="00F4649A" w:rsidRDefault="00F4649A" w:rsidP="00904A3C">
      <w:pPr>
        <w:spacing w:line="276" w:lineRule="auto"/>
        <w:rPr>
          <w:rFonts w:ascii="Arial" w:eastAsia="Arial" w:hAnsi="Arial" w:cs="Arial"/>
          <w:sz w:val="22"/>
          <w:szCs w:val="22"/>
        </w:rPr>
      </w:pPr>
    </w:p>
    <w:p w14:paraId="000000CC" w14:textId="4ED65EE5" w:rsidR="00F4649A" w:rsidRDefault="00CE30AF" w:rsidP="00904A3C">
      <w:pPr>
        <w:spacing w:line="276" w:lineRule="auto"/>
        <w:rPr>
          <w:rFonts w:ascii="Arial" w:eastAsia="Arial" w:hAnsi="Arial" w:cs="Arial"/>
          <w:sz w:val="22"/>
          <w:szCs w:val="22"/>
        </w:rPr>
      </w:pPr>
      <w:r>
        <w:rPr>
          <w:rFonts w:ascii="Arial" w:eastAsia="Arial" w:hAnsi="Arial" w:cs="Arial"/>
          <w:sz w:val="22"/>
          <w:szCs w:val="22"/>
        </w:rPr>
        <w:lastRenderedPageBreak/>
        <w:t>(</w:t>
      </w:r>
      <w:r w:rsidR="00033F0F">
        <w:rPr>
          <w:rFonts w:ascii="Arial" w:eastAsia="Arial" w:hAnsi="Arial" w:cs="Arial"/>
          <w:sz w:val="22"/>
          <w:szCs w:val="22"/>
        </w:rPr>
        <w:t xml:space="preserve">3)  Prodajo naložbe z ocenjeno vrednostjo nad višino petih bruto povprečni plač v RS je potrebno objaviti na spletni strani organizacijske oblike ŠOS </w:t>
      </w:r>
      <w:r w:rsidR="00861080">
        <w:rPr>
          <w:rFonts w:ascii="Helvetica" w:eastAsiaTheme="minorHAnsi" w:hAnsi="Helvetica" w:cstheme="minorBidi"/>
          <w:sz w:val="22"/>
          <w:szCs w:val="22"/>
          <w:lang w:eastAsia="en-US"/>
        </w:rPr>
        <w:t>ali spletni strani zveze</w:t>
      </w:r>
      <w:r w:rsidR="00861080" w:rsidRPr="00D45D8C">
        <w:rPr>
          <w:rFonts w:ascii="Helvetica" w:eastAsiaTheme="minorHAnsi" w:hAnsi="Helvetica" w:cstheme="minorBidi"/>
          <w:sz w:val="22"/>
          <w:szCs w:val="22"/>
          <w:lang w:eastAsia="en-US"/>
        </w:rPr>
        <w:t xml:space="preserve"> društev s statusom ZD ŠOLS</w:t>
      </w:r>
      <w:r w:rsidR="00861080">
        <w:rPr>
          <w:rFonts w:ascii="Arial" w:eastAsia="Arial" w:hAnsi="Arial" w:cs="Arial"/>
          <w:sz w:val="22"/>
          <w:szCs w:val="22"/>
        </w:rPr>
        <w:t xml:space="preserve"> </w:t>
      </w:r>
      <w:r w:rsidR="00033F0F">
        <w:rPr>
          <w:rFonts w:ascii="Arial" w:eastAsia="Arial" w:hAnsi="Arial" w:cs="Arial"/>
          <w:sz w:val="22"/>
          <w:szCs w:val="22"/>
        </w:rPr>
        <w:t>ali na spletni strani ŠOS.</w:t>
      </w:r>
    </w:p>
    <w:p w14:paraId="000000CD" w14:textId="77777777" w:rsidR="00F4649A" w:rsidRDefault="00F4649A" w:rsidP="00904A3C">
      <w:pPr>
        <w:spacing w:line="276" w:lineRule="auto"/>
        <w:rPr>
          <w:rFonts w:ascii="Arial" w:eastAsia="Arial" w:hAnsi="Arial" w:cs="Arial"/>
          <w:sz w:val="22"/>
          <w:szCs w:val="22"/>
        </w:rPr>
      </w:pPr>
    </w:p>
    <w:p w14:paraId="000000CE" w14:textId="7056B8B8" w:rsidR="00F4649A" w:rsidRDefault="00F4649A">
      <w:pPr>
        <w:jc w:val="center"/>
        <w:rPr>
          <w:rFonts w:ascii="Arial" w:eastAsia="Arial" w:hAnsi="Arial" w:cs="Arial"/>
          <w:b/>
          <w:sz w:val="22"/>
          <w:szCs w:val="22"/>
        </w:rPr>
      </w:pPr>
    </w:p>
    <w:p w14:paraId="49F961C2" w14:textId="0B733DCE" w:rsidR="00CE30AF" w:rsidRDefault="00CE30AF">
      <w:pPr>
        <w:jc w:val="center"/>
        <w:rPr>
          <w:rFonts w:ascii="Arial" w:eastAsia="Arial" w:hAnsi="Arial" w:cs="Arial"/>
          <w:b/>
          <w:sz w:val="22"/>
          <w:szCs w:val="22"/>
        </w:rPr>
      </w:pPr>
    </w:p>
    <w:p w14:paraId="5F16BDDC" w14:textId="77777777" w:rsidR="00A11D09" w:rsidRDefault="00A11D09">
      <w:pPr>
        <w:jc w:val="center"/>
        <w:rPr>
          <w:rFonts w:ascii="Arial" w:eastAsia="Arial" w:hAnsi="Arial" w:cs="Arial"/>
          <w:b/>
          <w:sz w:val="22"/>
          <w:szCs w:val="22"/>
        </w:rPr>
      </w:pPr>
    </w:p>
    <w:p w14:paraId="40B4F1E5" w14:textId="77777777" w:rsidR="00CE30AF" w:rsidRDefault="00CE30AF">
      <w:pPr>
        <w:jc w:val="center"/>
        <w:rPr>
          <w:rFonts w:ascii="Arial" w:eastAsia="Arial" w:hAnsi="Arial" w:cs="Arial"/>
          <w:b/>
          <w:sz w:val="22"/>
          <w:szCs w:val="22"/>
        </w:rPr>
      </w:pPr>
    </w:p>
    <w:p w14:paraId="000000CF" w14:textId="77777777" w:rsidR="00F4649A" w:rsidRDefault="00033F0F">
      <w:pPr>
        <w:jc w:val="center"/>
        <w:rPr>
          <w:rFonts w:ascii="Arial" w:eastAsia="Arial" w:hAnsi="Arial" w:cs="Arial"/>
          <w:b/>
          <w:sz w:val="22"/>
          <w:szCs w:val="22"/>
        </w:rPr>
      </w:pPr>
      <w:r>
        <w:rPr>
          <w:rFonts w:ascii="Arial" w:eastAsia="Arial" w:hAnsi="Arial" w:cs="Arial"/>
          <w:b/>
          <w:sz w:val="22"/>
          <w:szCs w:val="22"/>
        </w:rPr>
        <w:t>b. Navodila za izkazovanje pomembnejših vrst stroškov</w:t>
      </w:r>
    </w:p>
    <w:p w14:paraId="000000D0" w14:textId="77777777" w:rsidR="00F4649A" w:rsidRDefault="00F4649A">
      <w:pPr>
        <w:jc w:val="center"/>
        <w:rPr>
          <w:rFonts w:ascii="Arial" w:eastAsia="Arial" w:hAnsi="Arial" w:cs="Arial"/>
          <w:sz w:val="22"/>
          <w:szCs w:val="22"/>
        </w:rPr>
      </w:pPr>
    </w:p>
    <w:p w14:paraId="000000D1" w14:textId="77777777" w:rsidR="00F4649A" w:rsidRDefault="00033F0F">
      <w:pPr>
        <w:jc w:val="center"/>
        <w:rPr>
          <w:rFonts w:ascii="Arial" w:eastAsia="Arial" w:hAnsi="Arial" w:cs="Arial"/>
          <w:sz w:val="22"/>
          <w:szCs w:val="22"/>
        </w:rPr>
      </w:pPr>
      <w:r>
        <w:rPr>
          <w:rFonts w:ascii="Arial" w:eastAsia="Arial" w:hAnsi="Arial" w:cs="Arial"/>
          <w:sz w:val="22"/>
          <w:szCs w:val="22"/>
        </w:rPr>
        <w:t>14. člen</w:t>
      </w:r>
    </w:p>
    <w:p w14:paraId="000000D2" w14:textId="77777777" w:rsidR="00F4649A" w:rsidRDefault="00033F0F">
      <w:pPr>
        <w:jc w:val="center"/>
        <w:rPr>
          <w:rFonts w:ascii="Arial" w:eastAsia="Arial" w:hAnsi="Arial" w:cs="Arial"/>
          <w:sz w:val="22"/>
          <w:szCs w:val="22"/>
        </w:rPr>
      </w:pPr>
      <w:r>
        <w:rPr>
          <w:rFonts w:ascii="Arial" w:eastAsia="Arial" w:hAnsi="Arial" w:cs="Arial"/>
          <w:sz w:val="22"/>
          <w:szCs w:val="22"/>
        </w:rPr>
        <w:t>(prevoz in dnevnice)</w:t>
      </w:r>
    </w:p>
    <w:p w14:paraId="000000D3" w14:textId="77777777" w:rsidR="00F4649A" w:rsidRDefault="00F4649A">
      <w:pPr>
        <w:rPr>
          <w:rFonts w:ascii="Arial" w:eastAsia="Arial" w:hAnsi="Arial" w:cs="Arial"/>
          <w:b/>
          <w:sz w:val="22"/>
          <w:szCs w:val="22"/>
        </w:rPr>
      </w:pPr>
    </w:p>
    <w:p w14:paraId="000000D4" w14:textId="2B75F5C8"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Višina povračil stroškov prevoza in ostalih povračil (dnevnice ...) je navzgor omejena z zneski, ki jih določa Uredba o davčni obravnavi povračil stroškov in drugih dohodkov iz delovnega razmerja.</w:t>
      </w:r>
    </w:p>
    <w:p w14:paraId="000000D5" w14:textId="77777777" w:rsidR="00F4649A" w:rsidRDefault="00F4649A">
      <w:pPr>
        <w:rPr>
          <w:rFonts w:ascii="Arial" w:eastAsia="Arial" w:hAnsi="Arial" w:cs="Arial"/>
          <w:sz w:val="22"/>
          <w:szCs w:val="22"/>
        </w:rPr>
      </w:pPr>
    </w:p>
    <w:p w14:paraId="000000D6" w14:textId="77777777" w:rsidR="00F4649A" w:rsidRDefault="00F4649A">
      <w:pPr>
        <w:rPr>
          <w:rFonts w:ascii="Arial" w:eastAsia="Arial" w:hAnsi="Arial" w:cs="Arial"/>
          <w:sz w:val="22"/>
          <w:szCs w:val="22"/>
        </w:rPr>
      </w:pPr>
    </w:p>
    <w:p w14:paraId="000000D7" w14:textId="6762CF39" w:rsidR="00F4649A" w:rsidRDefault="00CE30AF">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Izplačila se opravijo na podlagi obračuna potnega naloga s prilogami. Priloge so:</w:t>
      </w:r>
    </w:p>
    <w:p w14:paraId="000000D8" w14:textId="77777777" w:rsidR="00F4649A" w:rsidRDefault="00033F0F">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poročilo o opravljenem potovanju, iz katerega bo razviden namen potovanja, kraj potovanja, čas potovanja in povzetek dogovorjenega,</w:t>
      </w:r>
    </w:p>
    <w:p w14:paraId="000000D9" w14:textId="77777777" w:rsidR="00F4649A" w:rsidRDefault="00033F0F">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pri vabljenih dogodkih je obvezna priloga vabilo,</w:t>
      </w:r>
    </w:p>
    <w:p w14:paraId="000000DA" w14:textId="77777777" w:rsidR="00F4649A" w:rsidRDefault="00033F0F">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za obračunane stroške parkirnine parkirni listki,</w:t>
      </w:r>
    </w:p>
    <w:p w14:paraId="000000DB" w14:textId="77777777" w:rsidR="00F4649A" w:rsidRDefault="00033F0F">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za obračunane cestnine potrdila o plačani cestnini,</w:t>
      </w:r>
    </w:p>
    <w:p w14:paraId="000000DC" w14:textId="77777777" w:rsidR="00F4649A" w:rsidRDefault="00033F0F">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za stroške nočitev račun hotela oz. drugega prenočišča.</w:t>
      </w:r>
    </w:p>
    <w:p w14:paraId="000000DD" w14:textId="77777777" w:rsidR="00F4649A" w:rsidRDefault="00F4649A">
      <w:pPr>
        <w:rPr>
          <w:rFonts w:ascii="Arial" w:eastAsia="Arial" w:hAnsi="Arial" w:cs="Arial"/>
          <w:sz w:val="22"/>
          <w:szCs w:val="22"/>
        </w:rPr>
      </w:pPr>
    </w:p>
    <w:p w14:paraId="000000DE" w14:textId="77777777" w:rsidR="00F4649A" w:rsidRDefault="00033F0F">
      <w:pPr>
        <w:jc w:val="center"/>
        <w:rPr>
          <w:rFonts w:ascii="Arial" w:eastAsia="Arial" w:hAnsi="Arial" w:cs="Arial"/>
          <w:sz w:val="22"/>
          <w:szCs w:val="22"/>
        </w:rPr>
      </w:pPr>
      <w:r>
        <w:rPr>
          <w:rFonts w:ascii="Arial" w:eastAsia="Arial" w:hAnsi="Arial" w:cs="Arial"/>
          <w:sz w:val="22"/>
          <w:szCs w:val="22"/>
        </w:rPr>
        <w:t>15. člen</w:t>
      </w:r>
    </w:p>
    <w:p w14:paraId="000000DF" w14:textId="77777777" w:rsidR="00F4649A" w:rsidRDefault="00033F0F">
      <w:pPr>
        <w:jc w:val="center"/>
        <w:rPr>
          <w:rFonts w:ascii="Arial" w:eastAsia="Arial" w:hAnsi="Arial" w:cs="Arial"/>
          <w:sz w:val="22"/>
          <w:szCs w:val="22"/>
        </w:rPr>
      </w:pPr>
      <w:r>
        <w:rPr>
          <w:rFonts w:ascii="Arial" w:eastAsia="Arial" w:hAnsi="Arial" w:cs="Arial"/>
          <w:sz w:val="22"/>
          <w:szCs w:val="22"/>
        </w:rPr>
        <w:t>(študentski honorarji in sejnine)</w:t>
      </w:r>
    </w:p>
    <w:p w14:paraId="000000E0" w14:textId="77777777" w:rsidR="00F4649A" w:rsidRDefault="00F4649A">
      <w:pPr>
        <w:rPr>
          <w:rFonts w:ascii="Arial" w:eastAsia="Arial" w:hAnsi="Arial" w:cs="Arial"/>
          <w:sz w:val="22"/>
          <w:szCs w:val="22"/>
        </w:rPr>
      </w:pPr>
    </w:p>
    <w:p w14:paraId="000000E1" w14:textId="54B4A82E" w:rsidR="00F4649A" w:rsidRDefault="00CE30AF">
      <w:pPr>
        <w:rPr>
          <w:rFonts w:ascii="Arial" w:eastAsia="Arial" w:hAnsi="Arial" w:cs="Arial"/>
          <w:b/>
          <w:sz w:val="22"/>
          <w:szCs w:val="22"/>
        </w:rPr>
      </w:pPr>
      <w:r>
        <w:rPr>
          <w:rFonts w:ascii="Arial" w:eastAsia="Arial" w:hAnsi="Arial" w:cs="Arial"/>
          <w:sz w:val="22"/>
          <w:szCs w:val="22"/>
        </w:rPr>
        <w:t>(</w:t>
      </w:r>
      <w:r w:rsidR="00033F0F">
        <w:rPr>
          <w:rFonts w:ascii="Arial" w:eastAsia="Arial" w:hAnsi="Arial" w:cs="Arial"/>
          <w:sz w:val="22"/>
          <w:szCs w:val="22"/>
        </w:rPr>
        <w:t>1) Pri prejetih računih za študentsko delo so obvezne naslednje priloge:</w:t>
      </w:r>
    </w:p>
    <w:p w14:paraId="000000E2" w14:textId="77777777" w:rsidR="00F4649A" w:rsidRDefault="00033F0F">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 primeru plačila po enoti mere: evidenca opravljenih enot mere</w:t>
      </w:r>
    </w:p>
    <w:p w14:paraId="000000E3" w14:textId="77777777" w:rsidR="00F4649A" w:rsidRDefault="00033F0F">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 primeru pavšalnega plačila:</w:t>
      </w:r>
    </w:p>
    <w:p w14:paraId="000000E4" w14:textId="77777777" w:rsidR="00F4649A" w:rsidRDefault="00033F0F">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utemeljitev višine pavšalnega plačila,</w:t>
      </w:r>
    </w:p>
    <w:p w14:paraId="000000E5" w14:textId="77777777" w:rsidR="00F4649A" w:rsidRDefault="00033F0F">
      <w:pPr>
        <w:numPr>
          <w:ilvl w:val="1"/>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poročilo o opravljenem delu oz. druga pisna podlaga o opravljenem delu.</w:t>
      </w:r>
    </w:p>
    <w:p w14:paraId="000000E6" w14:textId="77777777" w:rsidR="00F4649A" w:rsidRDefault="00F4649A">
      <w:pPr>
        <w:rPr>
          <w:rFonts w:ascii="Arial" w:eastAsia="Arial" w:hAnsi="Arial" w:cs="Arial"/>
          <w:sz w:val="22"/>
          <w:szCs w:val="22"/>
        </w:rPr>
      </w:pPr>
    </w:p>
    <w:p w14:paraId="000000E7" w14:textId="31A4CAD2" w:rsidR="00F4649A" w:rsidRDefault="00CE30AF">
      <w:pPr>
        <w:rPr>
          <w:rFonts w:ascii="Arial" w:eastAsia="Arial" w:hAnsi="Arial" w:cs="Arial"/>
          <w:b/>
          <w:sz w:val="22"/>
          <w:szCs w:val="22"/>
        </w:rPr>
      </w:pPr>
      <w:r>
        <w:rPr>
          <w:rFonts w:ascii="Arial" w:eastAsia="Arial" w:hAnsi="Arial" w:cs="Arial"/>
          <w:sz w:val="22"/>
          <w:szCs w:val="22"/>
        </w:rPr>
        <w:t>(</w:t>
      </w:r>
      <w:r w:rsidR="00033F0F">
        <w:rPr>
          <w:rFonts w:ascii="Arial" w:eastAsia="Arial" w:hAnsi="Arial" w:cs="Arial"/>
          <w:sz w:val="22"/>
          <w:szCs w:val="22"/>
        </w:rPr>
        <w:t xml:space="preserve">2) Izplačila sejnin se opravijo na podlagi potrjene liste prisotnosti. Pri višini sejnin se smiselno upoštevajo priporočila Vlade RS oz. druga zakonska določila za sejnine na področju javnega sektorja. </w:t>
      </w:r>
    </w:p>
    <w:p w14:paraId="000000E8" w14:textId="77777777" w:rsidR="00F4649A" w:rsidRDefault="00F4649A">
      <w:pPr>
        <w:rPr>
          <w:rFonts w:ascii="Arial" w:eastAsia="Arial" w:hAnsi="Arial" w:cs="Arial"/>
          <w:sz w:val="22"/>
          <w:szCs w:val="22"/>
        </w:rPr>
      </w:pPr>
    </w:p>
    <w:p w14:paraId="000000E9" w14:textId="77777777" w:rsidR="00F4649A" w:rsidRDefault="00033F0F">
      <w:pPr>
        <w:jc w:val="center"/>
        <w:rPr>
          <w:rFonts w:ascii="Arial" w:eastAsia="Arial" w:hAnsi="Arial" w:cs="Arial"/>
          <w:sz w:val="22"/>
          <w:szCs w:val="22"/>
        </w:rPr>
      </w:pPr>
      <w:r>
        <w:rPr>
          <w:rFonts w:ascii="Arial" w:eastAsia="Arial" w:hAnsi="Arial" w:cs="Arial"/>
          <w:sz w:val="22"/>
          <w:szCs w:val="22"/>
        </w:rPr>
        <w:t>16. člen</w:t>
      </w:r>
    </w:p>
    <w:p w14:paraId="000000EA" w14:textId="77777777" w:rsidR="00F4649A" w:rsidRDefault="00033F0F">
      <w:pPr>
        <w:jc w:val="center"/>
        <w:rPr>
          <w:rFonts w:ascii="Arial" w:eastAsia="Arial" w:hAnsi="Arial" w:cs="Arial"/>
          <w:sz w:val="22"/>
          <w:szCs w:val="22"/>
        </w:rPr>
      </w:pPr>
      <w:r>
        <w:rPr>
          <w:rFonts w:ascii="Arial" w:eastAsia="Arial" w:hAnsi="Arial" w:cs="Arial"/>
          <w:sz w:val="22"/>
          <w:szCs w:val="22"/>
        </w:rPr>
        <w:t>(avtorsko in podjemno delo)</w:t>
      </w:r>
    </w:p>
    <w:p w14:paraId="000000EB" w14:textId="77777777" w:rsidR="00F4649A" w:rsidRDefault="00F4649A">
      <w:pPr>
        <w:rPr>
          <w:rFonts w:ascii="Arial" w:eastAsia="Arial" w:hAnsi="Arial" w:cs="Arial"/>
          <w:sz w:val="22"/>
          <w:szCs w:val="22"/>
        </w:rPr>
      </w:pPr>
    </w:p>
    <w:p w14:paraId="000000EC" w14:textId="1A05B987" w:rsidR="00F4649A" w:rsidRDefault="00CE30AF">
      <w:pPr>
        <w:rPr>
          <w:rFonts w:ascii="Arial" w:eastAsia="Arial" w:hAnsi="Arial" w:cs="Arial"/>
          <w:b/>
          <w:sz w:val="22"/>
          <w:szCs w:val="22"/>
        </w:rPr>
      </w:pPr>
      <w:r>
        <w:rPr>
          <w:rFonts w:ascii="Arial" w:eastAsia="Arial" w:hAnsi="Arial" w:cs="Arial"/>
          <w:sz w:val="22"/>
          <w:szCs w:val="22"/>
        </w:rPr>
        <w:t>(</w:t>
      </w:r>
      <w:r w:rsidR="00033F0F">
        <w:rPr>
          <w:rFonts w:ascii="Arial" w:eastAsia="Arial" w:hAnsi="Arial" w:cs="Arial"/>
          <w:sz w:val="22"/>
          <w:szCs w:val="22"/>
        </w:rPr>
        <w:t>1) Obvezne podlage za izplačilo avtorskih honorarjev so:</w:t>
      </w:r>
    </w:p>
    <w:p w14:paraId="000000ED" w14:textId="77777777" w:rsidR="00F4649A" w:rsidRDefault="00033F0F">
      <w:pPr>
        <w:numPr>
          <w:ilvl w:val="0"/>
          <w:numId w:val="1"/>
        </w:numPr>
        <w:pBdr>
          <w:top w:val="nil"/>
          <w:left w:val="nil"/>
          <w:bottom w:val="nil"/>
          <w:right w:val="nil"/>
          <w:between w:val="nil"/>
        </w:pBdr>
        <w:spacing w:line="276" w:lineRule="auto"/>
        <w:ind w:left="714" w:hanging="357"/>
        <w:rPr>
          <w:color w:val="000000"/>
          <w:sz w:val="22"/>
          <w:szCs w:val="22"/>
        </w:rPr>
      </w:pPr>
      <w:r>
        <w:rPr>
          <w:rFonts w:ascii="Arial" w:eastAsia="Arial" w:hAnsi="Arial" w:cs="Arial"/>
          <w:color w:val="000000"/>
          <w:sz w:val="22"/>
          <w:szCs w:val="22"/>
        </w:rPr>
        <w:t>podpisana pogodba o avtorskem honorarju,</w:t>
      </w:r>
    </w:p>
    <w:p w14:paraId="000000EE" w14:textId="77777777" w:rsidR="00F4649A" w:rsidRDefault="00033F0F">
      <w:pPr>
        <w:numPr>
          <w:ilvl w:val="0"/>
          <w:numId w:val="1"/>
        </w:numPr>
        <w:pBdr>
          <w:top w:val="nil"/>
          <w:left w:val="nil"/>
          <w:bottom w:val="nil"/>
          <w:right w:val="nil"/>
          <w:between w:val="nil"/>
        </w:pBdr>
        <w:spacing w:line="276" w:lineRule="auto"/>
        <w:ind w:left="714" w:hanging="357"/>
        <w:rPr>
          <w:color w:val="000000"/>
          <w:sz w:val="22"/>
          <w:szCs w:val="22"/>
        </w:rPr>
      </w:pPr>
      <w:r>
        <w:rPr>
          <w:rFonts w:ascii="Arial" w:eastAsia="Arial" w:hAnsi="Arial" w:cs="Arial"/>
          <w:color w:val="000000"/>
          <w:sz w:val="22"/>
          <w:szCs w:val="22"/>
        </w:rPr>
        <w:t>v primeru plačila po enoti mere evidenca o opravljenem številu enot mere po dnevih,</w:t>
      </w:r>
    </w:p>
    <w:p w14:paraId="000000EF" w14:textId="77777777" w:rsidR="00F4649A" w:rsidRDefault="00033F0F">
      <w:pPr>
        <w:numPr>
          <w:ilvl w:val="0"/>
          <w:numId w:val="1"/>
        </w:numPr>
        <w:pBdr>
          <w:top w:val="nil"/>
          <w:left w:val="nil"/>
          <w:bottom w:val="nil"/>
          <w:right w:val="nil"/>
          <w:between w:val="nil"/>
        </w:pBdr>
        <w:spacing w:line="276" w:lineRule="auto"/>
        <w:ind w:left="714" w:hanging="357"/>
        <w:rPr>
          <w:color w:val="000000"/>
          <w:sz w:val="22"/>
          <w:szCs w:val="22"/>
        </w:rPr>
      </w:pPr>
      <w:r>
        <w:rPr>
          <w:rFonts w:ascii="Arial" w:eastAsia="Arial" w:hAnsi="Arial" w:cs="Arial"/>
          <w:color w:val="000000"/>
          <w:sz w:val="22"/>
          <w:szCs w:val="22"/>
        </w:rPr>
        <w:t>v primeru pavšalnega plačila dokazilo o opravljeni storitvi, kot npr. pisni izdelek, ki je bil opredeljen v pogodbi o avtorskem honorarju, objava dogodka na spletni strani organizacijske oblike ŠOS, objava člankov v časopisih, ipd., in utemeljitev višine avtorskega honorarja.</w:t>
      </w:r>
    </w:p>
    <w:p w14:paraId="000000F0" w14:textId="77777777" w:rsidR="00F4649A" w:rsidRDefault="00F4649A">
      <w:pPr>
        <w:rPr>
          <w:rFonts w:ascii="Arial" w:eastAsia="Arial" w:hAnsi="Arial" w:cs="Arial"/>
          <w:b/>
          <w:sz w:val="22"/>
          <w:szCs w:val="22"/>
        </w:rPr>
      </w:pPr>
    </w:p>
    <w:p w14:paraId="000000F1" w14:textId="68AB1E59" w:rsidR="00F4649A" w:rsidRDefault="00CE30AF">
      <w:pPr>
        <w:rPr>
          <w:rFonts w:ascii="Arial" w:eastAsia="Arial" w:hAnsi="Arial" w:cs="Arial"/>
          <w:b/>
          <w:color w:val="00B050"/>
          <w:sz w:val="22"/>
          <w:szCs w:val="22"/>
        </w:rPr>
      </w:pPr>
      <w:r>
        <w:rPr>
          <w:rFonts w:ascii="Arial" w:eastAsia="Arial" w:hAnsi="Arial" w:cs="Arial"/>
          <w:sz w:val="22"/>
          <w:szCs w:val="22"/>
        </w:rPr>
        <w:t>(</w:t>
      </w:r>
      <w:r w:rsidR="00033F0F">
        <w:rPr>
          <w:rFonts w:ascii="Arial" w:eastAsia="Arial" w:hAnsi="Arial" w:cs="Arial"/>
          <w:sz w:val="22"/>
          <w:szCs w:val="22"/>
        </w:rPr>
        <w:t>2) Podlage za izplačilo podjemnega dela so:</w:t>
      </w:r>
    </w:p>
    <w:p w14:paraId="000000F2" w14:textId="77777777" w:rsidR="00F4649A" w:rsidRDefault="00033F0F">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podpisana pogodba o podjemnem delu,</w:t>
      </w:r>
    </w:p>
    <w:p w14:paraId="000000F3" w14:textId="77777777" w:rsidR="00F4649A" w:rsidRDefault="00033F0F">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lastRenderedPageBreak/>
        <w:t>v primeru plačila po enoti mere evidenca o opravljenem številu enot mere po dnevih,</w:t>
      </w:r>
    </w:p>
    <w:p w14:paraId="000000F4" w14:textId="77777777" w:rsidR="00F4649A" w:rsidRDefault="00033F0F">
      <w:pPr>
        <w:numPr>
          <w:ilvl w:val="0"/>
          <w:numId w:val="1"/>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v primeru pavšalnega plačila dokazilo o opravljeni storitvi, kot npr. pisni izdelek, ki je bil opredeljen v pogodbi o podjemnem delu, objava dogodka na spletni strani organizacijske oblike ŠOS, objava člankov v časopisih ipd., in utemeljitev višine pavšalnega plačila.</w:t>
      </w:r>
    </w:p>
    <w:p w14:paraId="000000F5" w14:textId="78B0AEBC" w:rsidR="00F4649A" w:rsidRDefault="00F4649A">
      <w:pPr>
        <w:rPr>
          <w:rFonts w:ascii="Arial" w:eastAsia="Arial" w:hAnsi="Arial" w:cs="Arial"/>
          <w:sz w:val="22"/>
          <w:szCs w:val="22"/>
        </w:rPr>
      </w:pPr>
    </w:p>
    <w:p w14:paraId="2D2C6C9E" w14:textId="1C4FA8DD" w:rsidR="00CE30AF" w:rsidRDefault="00CE30AF">
      <w:pPr>
        <w:rPr>
          <w:rFonts w:ascii="Arial" w:eastAsia="Arial" w:hAnsi="Arial" w:cs="Arial"/>
          <w:sz w:val="22"/>
          <w:szCs w:val="22"/>
        </w:rPr>
      </w:pPr>
    </w:p>
    <w:p w14:paraId="370DFA5B" w14:textId="77777777" w:rsidR="00CE30AF" w:rsidRDefault="00CE30AF">
      <w:pPr>
        <w:rPr>
          <w:rFonts w:ascii="Arial" w:eastAsia="Arial" w:hAnsi="Arial" w:cs="Arial"/>
          <w:sz w:val="22"/>
          <w:szCs w:val="22"/>
        </w:rPr>
      </w:pPr>
    </w:p>
    <w:p w14:paraId="000000F6" w14:textId="77777777" w:rsidR="00F4649A" w:rsidRDefault="00033F0F">
      <w:pPr>
        <w:jc w:val="center"/>
        <w:rPr>
          <w:rFonts w:ascii="Arial" w:eastAsia="Arial" w:hAnsi="Arial" w:cs="Arial"/>
          <w:sz w:val="22"/>
          <w:szCs w:val="22"/>
        </w:rPr>
      </w:pPr>
      <w:r>
        <w:rPr>
          <w:rFonts w:ascii="Arial" w:eastAsia="Arial" w:hAnsi="Arial" w:cs="Arial"/>
          <w:sz w:val="22"/>
          <w:szCs w:val="22"/>
        </w:rPr>
        <w:t>17. člen</w:t>
      </w:r>
    </w:p>
    <w:p w14:paraId="000000F7" w14:textId="77777777" w:rsidR="00F4649A" w:rsidRDefault="00033F0F">
      <w:pPr>
        <w:jc w:val="center"/>
        <w:rPr>
          <w:rFonts w:ascii="Arial" w:eastAsia="Arial" w:hAnsi="Arial" w:cs="Arial"/>
          <w:sz w:val="22"/>
          <w:szCs w:val="22"/>
        </w:rPr>
      </w:pPr>
      <w:r>
        <w:rPr>
          <w:rFonts w:ascii="Arial" w:eastAsia="Arial" w:hAnsi="Arial" w:cs="Arial"/>
          <w:sz w:val="22"/>
          <w:szCs w:val="22"/>
        </w:rPr>
        <w:t>(blago in druge storitve)</w:t>
      </w:r>
    </w:p>
    <w:p w14:paraId="000000F8" w14:textId="77777777" w:rsidR="00F4649A" w:rsidRDefault="00F4649A">
      <w:pPr>
        <w:rPr>
          <w:rFonts w:ascii="Arial" w:eastAsia="Arial" w:hAnsi="Arial" w:cs="Arial"/>
          <w:sz w:val="22"/>
          <w:szCs w:val="22"/>
        </w:rPr>
      </w:pPr>
    </w:p>
    <w:p w14:paraId="000000F9" w14:textId="07B81FEA" w:rsidR="00F4649A" w:rsidRDefault="00CE30AF">
      <w:pPr>
        <w:rPr>
          <w:rFonts w:ascii="Arial" w:eastAsia="Arial" w:hAnsi="Arial" w:cs="Arial"/>
          <w:b/>
          <w:sz w:val="22"/>
          <w:szCs w:val="22"/>
        </w:rPr>
      </w:pPr>
      <w:r>
        <w:rPr>
          <w:rFonts w:ascii="Arial" w:eastAsia="Arial" w:hAnsi="Arial" w:cs="Arial"/>
          <w:sz w:val="22"/>
          <w:szCs w:val="22"/>
        </w:rPr>
        <w:t>(</w:t>
      </w:r>
      <w:r w:rsidR="00033F0F">
        <w:rPr>
          <w:rFonts w:ascii="Arial" w:eastAsia="Arial" w:hAnsi="Arial" w:cs="Arial"/>
          <w:sz w:val="22"/>
          <w:szCs w:val="22"/>
        </w:rPr>
        <w:t>1) Za prejete račune v zvezi z nakupom blaga in storitev so obvezne priloge:</w:t>
      </w:r>
    </w:p>
    <w:p w14:paraId="000000FA" w14:textId="77777777" w:rsidR="00F4649A" w:rsidRDefault="00033F0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nakupi blaga:</w:t>
      </w:r>
    </w:p>
    <w:p w14:paraId="000000FC" w14:textId="77777777" w:rsidR="00F4649A" w:rsidRDefault="00033F0F">
      <w:pPr>
        <w:numPr>
          <w:ilvl w:val="1"/>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seznam prejemnikov s potrditvijo prejema (podpis),</w:t>
      </w:r>
    </w:p>
    <w:p w14:paraId="000000FD" w14:textId="77777777" w:rsidR="00F4649A" w:rsidRDefault="00033F0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nakupi storitev:</w:t>
      </w:r>
    </w:p>
    <w:p w14:paraId="000000FE" w14:textId="77777777" w:rsidR="00F4649A" w:rsidRDefault="00033F0F">
      <w:pPr>
        <w:numPr>
          <w:ilvl w:val="1"/>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seznam prejemnikov s potrditvijo prejema (podpis),</w:t>
      </w:r>
    </w:p>
    <w:p w14:paraId="000000FF" w14:textId="77777777" w:rsidR="00F4649A" w:rsidRDefault="00033F0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v primerih, ko omenjenih seznamov ni mogoče zagotoviti, mora iz dokumentacije izhajati namen in vrsta porabe.</w:t>
      </w:r>
    </w:p>
    <w:p w14:paraId="00000100" w14:textId="77777777" w:rsidR="00F4649A" w:rsidRDefault="00F4649A">
      <w:pPr>
        <w:rPr>
          <w:rFonts w:ascii="Arial" w:eastAsia="Arial" w:hAnsi="Arial" w:cs="Arial"/>
          <w:sz w:val="22"/>
          <w:szCs w:val="22"/>
        </w:rPr>
      </w:pPr>
    </w:p>
    <w:p w14:paraId="00000101" w14:textId="77777777" w:rsidR="00F4649A" w:rsidRDefault="00033F0F">
      <w:pPr>
        <w:jc w:val="center"/>
        <w:rPr>
          <w:rFonts w:ascii="Arial" w:eastAsia="Arial" w:hAnsi="Arial" w:cs="Arial"/>
          <w:sz w:val="22"/>
          <w:szCs w:val="22"/>
        </w:rPr>
      </w:pPr>
      <w:r>
        <w:rPr>
          <w:rFonts w:ascii="Arial" w:eastAsia="Arial" w:hAnsi="Arial" w:cs="Arial"/>
          <w:sz w:val="22"/>
          <w:szCs w:val="22"/>
        </w:rPr>
        <w:t>18. člen</w:t>
      </w:r>
    </w:p>
    <w:p w14:paraId="00000102" w14:textId="77777777" w:rsidR="00F4649A" w:rsidRDefault="00033F0F">
      <w:pPr>
        <w:jc w:val="center"/>
        <w:rPr>
          <w:rFonts w:ascii="Arial" w:eastAsia="Arial" w:hAnsi="Arial" w:cs="Arial"/>
          <w:sz w:val="22"/>
          <w:szCs w:val="22"/>
        </w:rPr>
      </w:pPr>
      <w:r>
        <w:rPr>
          <w:rFonts w:ascii="Arial" w:eastAsia="Arial" w:hAnsi="Arial" w:cs="Arial"/>
          <w:sz w:val="22"/>
          <w:szCs w:val="22"/>
        </w:rPr>
        <w:t>(stroški reprezentance)</w:t>
      </w:r>
    </w:p>
    <w:p w14:paraId="00000103" w14:textId="77777777" w:rsidR="00F4649A" w:rsidRDefault="00F4649A">
      <w:pPr>
        <w:rPr>
          <w:rFonts w:ascii="Arial" w:eastAsia="Arial" w:hAnsi="Arial" w:cs="Arial"/>
          <w:sz w:val="22"/>
          <w:szCs w:val="22"/>
        </w:rPr>
      </w:pPr>
    </w:p>
    <w:p w14:paraId="00000104" w14:textId="56AD1DF6" w:rsidR="00F4649A" w:rsidRPr="00CE30AF" w:rsidRDefault="00033F0F" w:rsidP="00CE30AF">
      <w:pPr>
        <w:pStyle w:val="Odstavekseznama"/>
        <w:numPr>
          <w:ilvl w:val="0"/>
          <w:numId w:val="17"/>
        </w:numPr>
        <w:ind w:left="360"/>
        <w:rPr>
          <w:rFonts w:ascii="Arial" w:eastAsia="Arial" w:hAnsi="Arial" w:cs="Arial"/>
          <w:b/>
          <w:sz w:val="22"/>
          <w:szCs w:val="22"/>
        </w:rPr>
      </w:pPr>
      <w:r w:rsidRPr="00CE30AF">
        <w:rPr>
          <w:rFonts w:ascii="Arial" w:eastAsia="Arial" w:hAnsi="Arial" w:cs="Arial"/>
          <w:sz w:val="22"/>
          <w:szCs w:val="22"/>
        </w:rPr>
        <w:t>Priloge pri računih za reprezentanco so:</w:t>
      </w:r>
    </w:p>
    <w:p w14:paraId="00000105"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seznam povabljenih gostov pri manjših dogodkih (do 10 povabljenih) in opredelitev namena pogostitve ter poročilo o doseženem namenu pogostitve,</w:t>
      </w:r>
    </w:p>
    <w:p w14:paraId="00000106"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seznam poslanih vabil pri večjih dogodkih in opredelitev namena pogostitve ter poročilo o doseženem namenu pogostitve. </w:t>
      </w:r>
    </w:p>
    <w:p w14:paraId="00000107" w14:textId="77777777" w:rsidR="00F4649A" w:rsidRDefault="00F4649A">
      <w:pPr>
        <w:pBdr>
          <w:top w:val="nil"/>
          <w:left w:val="nil"/>
          <w:bottom w:val="nil"/>
          <w:right w:val="nil"/>
          <w:between w:val="nil"/>
        </w:pBdr>
        <w:spacing w:line="276" w:lineRule="auto"/>
        <w:ind w:hanging="720"/>
        <w:rPr>
          <w:rFonts w:ascii="Arial" w:eastAsia="Arial" w:hAnsi="Arial" w:cs="Arial"/>
          <w:color w:val="000000"/>
          <w:sz w:val="22"/>
          <w:szCs w:val="22"/>
        </w:rPr>
      </w:pPr>
    </w:p>
    <w:p w14:paraId="00000108" w14:textId="77777777" w:rsidR="00F4649A" w:rsidRDefault="00033F0F">
      <w:pPr>
        <w:pBdr>
          <w:top w:val="nil"/>
          <w:left w:val="nil"/>
          <w:bottom w:val="nil"/>
          <w:right w:val="nil"/>
          <w:between w:val="nil"/>
        </w:pBdr>
        <w:spacing w:line="276" w:lineRule="auto"/>
        <w:ind w:hanging="720"/>
        <w:jc w:val="center"/>
        <w:rPr>
          <w:rFonts w:ascii="Arial" w:eastAsia="Arial" w:hAnsi="Arial" w:cs="Arial"/>
          <w:color w:val="000000"/>
          <w:sz w:val="22"/>
          <w:szCs w:val="22"/>
        </w:rPr>
      </w:pPr>
      <w:r>
        <w:rPr>
          <w:rFonts w:ascii="Arial" w:eastAsia="Arial" w:hAnsi="Arial" w:cs="Arial"/>
          <w:color w:val="000000"/>
          <w:sz w:val="22"/>
          <w:szCs w:val="22"/>
        </w:rPr>
        <w:t>19. člen</w:t>
      </w:r>
    </w:p>
    <w:p w14:paraId="00000109" w14:textId="77777777" w:rsidR="00F4649A" w:rsidRDefault="00033F0F">
      <w:pPr>
        <w:pBdr>
          <w:top w:val="nil"/>
          <w:left w:val="nil"/>
          <w:bottom w:val="nil"/>
          <w:right w:val="nil"/>
          <w:between w:val="nil"/>
        </w:pBdr>
        <w:spacing w:line="276" w:lineRule="auto"/>
        <w:ind w:hanging="720"/>
        <w:jc w:val="center"/>
        <w:rPr>
          <w:rFonts w:ascii="Arial" w:eastAsia="Arial" w:hAnsi="Arial" w:cs="Arial"/>
          <w:color w:val="000000"/>
          <w:sz w:val="22"/>
          <w:szCs w:val="22"/>
        </w:rPr>
      </w:pPr>
      <w:r>
        <w:rPr>
          <w:rFonts w:ascii="Arial" w:eastAsia="Arial" w:hAnsi="Arial" w:cs="Arial"/>
          <w:color w:val="000000"/>
          <w:sz w:val="22"/>
          <w:szCs w:val="22"/>
        </w:rPr>
        <w:t>(subvencionirani dogodki)</w:t>
      </w:r>
    </w:p>
    <w:p w14:paraId="0000010A" w14:textId="77777777" w:rsidR="00F4649A" w:rsidRDefault="00F4649A">
      <w:pPr>
        <w:pBdr>
          <w:top w:val="nil"/>
          <w:left w:val="nil"/>
          <w:bottom w:val="nil"/>
          <w:right w:val="nil"/>
          <w:between w:val="nil"/>
        </w:pBdr>
        <w:spacing w:line="276" w:lineRule="auto"/>
        <w:ind w:hanging="720"/>
        <w:rPr>
          <w:rFonts w:ascii="Arial" w:eastAsia="Arial" w:hAnsi="Arial" w:cs="Arial"/>
          <w:color w:val="000000"/>
          <w:sz w:val="22"/>
          <w:szCs w:val="22"/>
        </w:rPr>
      </w:pPr>
    </w:p>
    <w:p w14:paraId="0000010B" w14:textId="742BEF4D" w:rsidR="00F4649A" w:rsidRPr="00CE30AF" w:rsidRDefault="00033F0F" w:rsidP="00CE30AF">
      <w:pPr>
        <w:pStyle w:val="Odstavekseznama"/>
        <w:numPr>
          <w:ilvl w:val="0"/>
          <w:numId w:val="18"/>
        </w:numPr>
        <w:pBdr>
          <w:top w:val="nil"/>
          <w:left w:val="nil"/>
          <w:bottom w:val="nil"/>
          <w:right w:val="nil"/>
          <w:between w:val="nil"/>
        </w:pBdr>
        <w:spacing w:line="276" w:lineRule="auto"/>
        <w:ind w:left="360"/>
        <w:rPr>
          <w:rFonts w:ascii="Arial" w:eastAsia="Arial" w:hAnsi="Arial" w:cs="Arial"/>
          <w:color w:val="000000"/>
          <w:sz w:val="22"/>
          <w:szCs w:val="22"/>
        </w:rPr>
      </w:pPr>
      <w:r w:rsidRPr="00CE30AF">
        <w:rPr>
          <w:rFonts w:ascii="Arial" w:eastAsia="Arial" w:hAnsi="Arial" w:cs="Arial"/>
          <w:color w:val="000000"/>
          <w:sz w:val="22"/>
          <w:szCs w:val="22"/>
        </w:rPr>
        <w:t>Pri prodaji vstopnic za posamezne dogodke je potrebno izkazati in v skladu z zakonodajo RS hraniti:</w:t>
      </w:r>
    </w:p>
    <w:p w14:paraId="0000010C" w14:textId="77777777" w:rsidR="00F4649A" w:rsidRDefault="00033F0F">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število prodanih ali porabljenih vstopnic,</w:t>
      </w:r>
    </w:p>
    <w:p w14:paraId="0000010D" w14:textId="77777777" w:rsidR="00F4649A" w:rsidRDefault="00033F0F">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število neprodanih ali neporabljenih vstopnic.</w:t>
      </w:r>
    </w:p>
    <w:p w14:paraId="0000010E" w14:textId="77777777" w:rsidR="00F4649A" w:rsidRDefault="00F4649A">
      <w:pPr>
        <w:pBdr>
          <w:top w:val="nil"/>
          <w:left w:val="nil"/>
          <w:bottom w:val="nil"/>
          <w:right w:val="nil"/>
          <w:between w:val="nil"/>
        </w:pBdr>
        <w:spacing w:line="276" w:lineRule="auto"/>
        <w:ind w:hanging="720"/>
        <w:rPr>
          <w:rFonts w:ascii="Arial" w:eastAsia="Arial" w:hAnsi="Arial" w:cs="Arial"/>
          <w:color w:val="00B050"/>
          <w:sz w:val="22"/>
          <w:szCs w:val="22"/>
        </w:rPr>
      </w:pPr>
    </w:p>
    <w:p w14:paraId="0000010F" w14:textId="77777777" w:rsidR="00F4649A" w:rsidRDefault="00033F0F">
      <w:pPr>
        <w:pBdr>
          <w:top w:val="nil"/>
          <w:left w:val="nil"/>
          <w:bottom w:val="nil"/>
          <w:right w:val="nil"/>
          <w:between w:val="nil"/>
        </w:pBdr>
        <w:spacing w:line="276" w:lineRule="auto"/>
        <w:ind w:hanging="720"/>
        <w:jc w:val="center"/>
        <w:rPr>
          <w:rFonts w:ascii="Arial" w:eastAsia="Arial" w:hAnsi="Arial" w:cs="Arial"/>
          <w:color w:val="000000"/>
          <w:sz w:val="22"/>
          <w:szCs w:val="22"/>
        </w:rPr>
      </w:pPr>
      <w:r>
        <w:rPr>
          <w:rFonts w:ascii="Arial" w:eastAsia="Arial" w:hAnsi="Arial" w:cs="Arial"/>
          <w:color w:val="000000"/>
          <w:sz w:val="22"/>
          <w:szCs w:val="22"/>
        </w:rPr>
        <w:t>20. člen</w:t>
      </w:r>
    </w:p>
    <w:p w14:paraId="00000110" w14:textId="1F89A1A6" w:rsidR="00F4649A" w:rsidRDefault="00033F0F">
      <w:pPr>
        <w:pBdr>
          <w:top w:val="nil"/>
          <w:left w:val="nil"/>
          <w:bottom w:val="nil"/>
          <w:right w:val="nil"/>
          <w:between w:val="nil"/>
        </w:pBdr>
        <w:spacing w:line="276" w:lineRule="auto"/>
        <w:ind w:hanging="720"/>
        <w:jc w:val="center"/>
        <w:rPr>
          <w:rFonts w:ascii="Arial" w:eastAsia="Arial" w:hAnsi="Arial" w:cs="Arial"/>
          <w:color w:val="000000"/>
          <w:sz w:val="22"/>
          <w:szCs w:val="22"/>
        </w:rPr>
      </w:pPr>
      <w:r>
        <w:rPr>
          <w:rFonts w:ascii="Arial" w:eastAsia="Arial" w:hAnsi="Arial" w:cs="Arial"/>
          <w:color w:val="000000"/>
          <w:sz w:val="22"/>
          <w:szCs w:val="22"/>
        </w:rPr>
        <w:t>(dotacije</w:t>
      </w:r>
      <w:r w:rsidR="006B3716">
        <w:rPr>
          <w:rFonts w:ascii="Arial" w:eastAsia="Arial" w:hAnsi="Arial" w:cs="Arial"/>
          <w:color w:val="000000"/>
          <w:sz w:val="22"/>
          <w:szCs w:val="22"/>
        </w:rPr>
        <w:t xml:space="preserve"> in donacije</w:t>
      </w:r>
      <w:r>
        <w:rPr>
          <w:rFonts w:ascii="Arial" w:eastAsia="Arial" w:hAnsi="Arial" w:cs="Arial"/>
          <w:color w:val="000000"/>
          <w:sz w:val="22"/>
          <w:szCs w:val="22"/>
        </w:rPr>
        <w:t>)</w:t>
      </w:r>
    </w:p>
    <w:p w14:paraId="00000111" w14:textId="77777777" w:rsidR="00F4649A" w:rsidRDefault="00F4649A">
      <w:pPr>
        <w:rPr>
          <w:rFonts w:ascii="Arial" w:eastAsia="Arial" w:hAnsi="Arial" w:cs="Arial"/>
          <w:sz w:val="22"/>
          <w:szCs w:val="22"/>
        </w:rPr>
      </w:pPr>
    </w:p>
    <w:p w14:paraId="00000112" w14:textId="2F6644A0" w:rsidR="00F4649A" w:rsidRPr="00CE30AF" w:rsidRDefault="00033F0F" w:rsidP="00CE30AF">
      <w:pPr>
        <w:pStyle w:val="Odstavekseznama"/>
        <w:numPr>
          <w:ilvl w:val="0"/>
          <w:numId w:val="19"/>
        </w:numPr>
        <w:ind w:left="360"/>
        <w:rPr>
          <w:rFonts w:ascii="Arial" w:eastAsia="Arial" w:hAnsi="Arial" w:cs="Arial"/>
          <w:b/>
          <w:sz w:val="22"/>
          <w:szCs w:val="22"/>
        </w:rPr>
      </w:pPr>
      <w:r w:rsidRPr="00CE30AF">
        <w:rPr>
          <w:rFonts w:ascii="Arial" w:eastAsia="Arial" w:hAnsi="Arial" w:cs="Arial"/>
          <w:sz w:val="22"/>
          <w:szCs w:val="22"/>
        </w:rPr>
        <w:t xml:space="preserve">Obvezne priloge pri dotacijah </w:t>
      </w:r>
      <w:r w:rsidR="006B3716" w:rsidRPr="00CE30AF">
        <w:rPr>
          <w:rFonts w:ascii="Arial" w:eastAsia="Arial" w:hAnsi="Arial" w:cs="Arial"/>
          <w:sz w:val="22"/>
          <w:szCs w:val="22"/>
        </w:rPr>
        <w:t xml:space="preserve">in donacijah </w:t>
      </w:r>
      <w:r w:rsidRPr="00CE30AF">
        <w:rPr>
          <w:rFonts w:ascii="Arial" w:eastAsia="Arial" w:hAnsi="Arial" w:cs="Arial"/>
          <w:sz w:val="22"/>
          <w:szCs w:val="22"/>
        </w:rPr>
        <w:t>so:</w:t>
      </w:r>
    </w:p>
    <w:p w14:paraId="00000113" w14:textId="66AE352D" w:rsidR="00F4649A" w:rsidRDefault="00033F0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podpisana pogodba o dotaciji</w:t>
      </w:r>
      <w:r w:rsidR="006B3716">
        <w:rPr>
          <w:rFonts w:ascii="Arial" w:eastAsia="Arial" w:hAnsi="Arial" w:cs="Arial"/>
          <w:color w:val="000000"/>
          <w:sz w:val="22"/>
          <w:szCs w:val="22"/>
        </w:rPr>
        <w:t xml:space="preserve"> ali donaciji</w:t>
      </w:r>
      <w:r>
        <w:rPr>
          <w:rFonts w:ascii="Arial" w:eastAsia="Arial" w:hAnsi="Arial" w:cs="Arial"/>
          <w:color w:val="000000"/>
          <w:sz w:val="22"/>
          <w:szCs w:val="22"/>
        </w:rPr>
        <w:t>:</w:t>
      </w:r>
    </w:p>
    <w:p w14:paraId="00000114" w14:textId="77777777" w:rsidR="00F4649A" w:rsidRDefault="00033F0F">
      <w:pPr>
        <w:numPr>
          <w:ilvl w:val="1"/>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z natančno opredelitvijo namena sredstev,</w:t>
      </w:r>
    </w:p>
    <w:p w14:paraId="00000115"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z zagotovitvijo pregleda nad porabo sredstev in vpogleda v celotno dokumentacijo v zvezi s porabo sredstev s strani Nadzorne komisije ŠOS v skladu z določbami Pravilnika o Nadzorni komisiji ter pristojnih organov posameznih organizacijskih oblik.</w:t>
      </w:r>
    </w:p>
    <w:p w14:paraId="00000117" w14:textId="65F6893D" w:rsidR="00F4649A" w:rsidRPr="00CE30AF" w:rsidRDefault="00033F0F" w:rsidP="00CE30A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finančno in vsebinsko poročilo o porabi sredstev.</w:t>
      </w:r>
    </w:p>
    <w:p w14:paraId="00000118" w14:textId="77777777" w:rsidR="00F4649A" w:rsidRDefault="00F4649A">
      <w:pPr>
        <w:rPr>
          <w:rFonts w:ascii="Arial" w:eastAsia="Arial" w:hAnsi="Arial" w:cs="Arial"/>
          <w:sz w:val="22"/>
          <w:szCs w:val="22"/>
        </w:rPr>
      </w:pPr>
    </w:p>
    <w:p w14:paraId="00000119" w14:textId="77777777" w:rsidR="00F4649A" w:rsidRDefault="00033F0F">
      <w:pPr>
        <w:jc w:val="center"/>
        <w:rPr>
          <w:rFonts w:ascii="Arial" w:eastAsia="Arial" w:hAnsi="Arial" w:cs="Arial"/>
          <w:sz w:val="22"/>
          <w:szCs w:val="22"/>
        </w:rPr>
      </w:pPr>
      <w:r>
        <w:rPr>
          <w:rFonts w:ascii="Arial" w:eastAsia="Arial" w:hAnsi="Arial" w:cs="Arial"/>
          <w:sz w:val="22"/>
          <w:szCs w:val="22"/>
        </w:rPr>
        <w:t xml:space="preserve">21. člen </w:t>
      </w:r>
    </w:p>
    <w:p w14:paraId="0000011A" w14:textId="77777777" w:rsidR="00F4649A" w:rsidRDefault="00033F0F">
      <w:pPr>
        <w:jc w:val="center"/>
        <w:rPr>
          <w:rFonts w:ascii="Arial" w:eastAsia="Arial" w:hAnsi="Arial" w:cs="Arial"/>
          <w:sz w:val="22"/>
          <w:szCs w:val="22"/>
        </w:rPr>
      </w:pPr>
      <w:r>
        <w:rPr>
          <w:rFonts w:ascii="Arial" w:eastAsia="Arial" w:hAnsi="Arial" w:cs="Arial"/>
          <w:sz w:val="22"/>
          <w:szCs w:val="22"/>
        </w:rPr>
        <w:t>(sofinanciranje)</w:t>
      </w:r>
    </w:p>
    <w:p w14:paraId="0000011B" w14:textId="77777777" w:rsidR="00F4649A" w:rsidRDefault="00F4649A" w:rsidP="009152B9">
      <w:pPr>
        <w:rPr>
          <w:rFonts w:ascii="Arial" w:eastAsia="Arial" w:hAnsi="Arial" w:cs="Arial"/>
          <w:sz w:val="22"/>
          <w:szCs w:val="22"/>
        </w:rPr>
      </w:pPr>
    </w:p>
    <w:p w14:paraId="0000011C" w14:textId="2F172061" w:rsidR="00F4649A" w:rsidRDefault="00CE30AF" w:rsidP="009152B9">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Sofinanciranje posameznih programov ali projektov posrednih porabnikov mora biti urejeno z razpisnim sofinanciranjem, ki ga izvaja ustrezen organ na podlagi posameznega akta Študentske organizacije Slovenije ali njenih organizacijskih oblik</w:t>
      </w:r>
      <w:r w:rsidR="00AB766D">
        <w:rPr>
          <w:rFonts w:ascii="Arial" w:eastAsia="Arial" w:hAnsi="Arial" w:cs="Arial"/>
          <w:sz w:val="22"/>
          <w:szCs w:val="22"/>
        </w:rPr>
        <w:t xml:space="preserve"> ali zveze društev s statusom ZD ŠOLS</w:t>
      </w:r>
      <w:r w:rsidR="00033F0F">
        <w:rPr>
          <w:rFonts w:ascii="Arial" w:eastAsia="Arial" w:hAnsi="Arial" w:cs="Arial"/>
          <w:sz w:val="22"/>
          <w:szCs w:val="22"/>
        </w:rPr>
        <w:t>.</w:t>
      </w:r>
    </w:p>
    <w:p w14:paraId="0000011D" w14:textId="77777777" w:rsidR="00F4649A" w:rsidRDefault="00F4649A" w:rsidP="009152B9">
      <w:pPr>
        <w:rPr>
          <w:rFonts w:ascii="Arial" w:eastAsia="Arial" w:hAnsi="Arial" w:cs="Arial"/>
          <w:sz w:val="22"/>
          <w:szCs w:val="22"/>
        </w:rPr>
      </w:pPr>
    </w:p>
    <w:p w14:paraId="0000011E" w14:textId="0DCF3349" w:rsidR="00F4649A" w:rsidRDefault="00CE30AF" w:rsidP="009152B9">
      <w:pPr>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Višina sredstev za izvajanje sofinanciranja se določi z letnim finančnim načrtom, pri čemer višino obsega sredstev za sofinanciranje določi najvišji organ organizacijske oblike</w:t>
      </w:r>
      <w:r w:rsidR="00AB766D">
        <w:rPr>
          <w:rFonts w:ascii="Arial" w:eastAsia="Arial" w:hAnsi="Arial" w:cs="Arial"/>
          <w:sz w:val="22"/>
          <w:szCs w:val="22"/>
        </w:rPr>
        <w:t xml:space="preserve"> ali zveze društev s statusom ZD ŠOLS</w:t>
      </w:r>
      <w:r w:rsidR="00033F0F">
        <w:rPr>
          <w:rFonts w:ascii="Arial" w:eastAsia="Arial" w:hAnsi="Arial" w:cs="Arial"/>
          <w:sz w:val="22"/>
          <w:szCs w:val="22"/>
        </w:rPr>
        <w:t>.</w:t>
      </w:r>
    </w:p>
    <w:p w14:paraId="0000011F" w14:textId="77777777" w:rsidR="00F4649A" w:rsidRDefault="00F4649A">
      <w:pPr>
        <w:jc w:val="left"/>
        <w:rPr>
          <w:rFonts w:ascii="Arial" w:eastAsia="Arial" w:hAnsi="Arial" w:cs="Arial"/>
          <w:sz w:val="22"/>
          <w:szCs w:val="22"/>
        </w:rPr>
      </w:pPr>
    </w:p>
    <w:p w14:paraId="00000120" w14:textId="75516EC1" w:rsidR="00F4649A" w:rsidRDefault="00CE30AF">
      <w:pPr>
        <w:jc w:val="left"/>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Obvezne priloge pri sofinanciranju so:</w:t>
      </w:r>
    </w:p>
    <w:p w14:paraId="00000121" w14:textId="77777777" w:rsidR="00F4649A" w:rsidRDefault="00033F0F">
      <w:pPr>
        <w:numPr>
          <w:ilvl w:val="0"/>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podpisana pogodba:  </w:t>
      </w:r>
    </w:p>
    <w:p w14:paraId="00000122"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z opredelitvijo obsega sofinanciranja programov,</w:t>
      </w:r>
    </w:p>
    <w:p w14:paraId="00000123"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z opredelitvijo načina zagotavljanja sredstev,</w:t>
      </w:r>
    </w:p>
    <w:p w14:paraId="00000124"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z opredelitvijo podajanja poročil; </w:t>
      </w:r>
    </w:p>
    <w:p w14:paraId="00000125" w14:textId="77777777" w:rsidR="00F4649A" w:rsidRDefault="00033F0F">
      <w:pPr>
        <w:numPr>
          <w:ilvl w:val="1"/>
          <w:numId w:val="3"/>
        </w:numPr>
        <w:pBdr>
          <w:top w:val="nil"/>
          <w:left w:val="nil"/>
          <w:bottom w:val="nil"/>
          <w:right w:val="nil"/>
          <w:between w:val="nil"/>
        </w:pBdr>
        <w:spacing w:line="276" w:lineRule="auto"/>
        <w:rPr>
          <w:color w:val="000000"/>
          <w:sz w:val="22"/>
          <w:szCs w:val="22"/>
        </w:rPr>
      </w:pPr>
      <w:r>
        <w:rPr>
          <w:rFonts w:ascii="Arial" w:eastAsia="Arial" w:hAnsi="Arial" w:cs="Arial"/>
          <w:color w:val="000000"/>
          <w:sz w:val="22"/>
          <w:szCs w:val="22"/>
        </w:rPr>
        <w:t xml:space="preserve"> z zagotovitvijo pregleda nad porabo sredstev in vpogleda v celotno dokumentacijo v zvezi s porabo sredstev s strani Nadzorne komisije ŠOS v skladu z določbami Pravilnika o Nadzorni komisiji ŠOS ter pristojnih organov posameznih organizacijskih oblik.</w:t>
      </w:r>
    </w:p>
    <w:p w14:paraId="00000126" w14:textId="77777777" w:rsidR="00F4649A" w:rsidRDefault="00033F0F">
      <w:pPr>
        <w:numPr>
          <w:ilvl w:val="0"/>
          <w:numId w:val="3"/>
        </w:numPr>
        <w:pBdr>
          <w:top w:val="nil"/>
          <w:left w:val="nil"/>
          <w:bottom w:val="nil"/>
          <w:right w:val="nil"/>
          <w:between w:val="nil"/>
        </w:pBdr>
        <w:spacing w:line="276" w:lineRule="auto"/>
        <w:ind w:hanging="357"/>
        <w:rPr>
          <w:color w:val="000000"/>
          <w:sz w:val="22"/>
          <w:szCs w:val="22"/>
        </w:rPr>
      </w:pPr>
      <w:r>
        <w:rPr>
          <w:rFonts w:ascii="Arial" w:eastAsia="Arial" w:hAnsi="Arial" w:cs="Arial"/>
          <w:color w:val="000000"/>
          <w:sz w:val="22"/>
          <w:szCs w:val="22"/>
        </w:rPr>
        <w:t>finančno in vsebinsko poročilo o porabi sredstev.</w:t>
      </w:r>
    </w:p>
    <w:p w14:paraId="00000127" w14:textId="77777777" w:rsidR="00F4649A" w:rsidRDefault="00F4649A">
      <w:pPr>
        <w:pBdr>
          <w:top w:val="nil"/>
          <w:left w:val="nil"/>
          <w:bottom w:val="nil"/>
          <w:right w:val="nil"/>
          <w:between w:val="nil"/>
        </w:pBdr>
        <w:spacing w:line="276" w:lineRule="auto"/>
        <w:ind w:hanging="720"/>
        <w:rPr>
          <w:rFonts w:ascii="Arial" w:eastAsia="Arial" w:hAnsi="Arial" w:cs="Arial"/>
          <w:color w:val="000000"/>
          <w:sz w:val="22"/>
          <w:szCs w:val="22"/>
        </w:rPr>
      </w:pPr>
    </w:p>
    <w:p w14:paraId="00000128" w14:textId="5012D068" w:rsidR="00F4649A" w:rsidRDefault="00CE30AF" w:rsidP="00CE30A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r w:rsidR="00033F0F">
        <w:rPr>
          <w:rFonts w:ascii="Arial" w:eastAsia="Arial" w:hAnsi="Arial" w:cs="Arial"/>
          <w:color w:val="000000"/>
          <w:sz w:val="22"/>
          <w:szCs w:val="22"/>
        </w:rPr>
        <w:t>4) Pogodba iz tretjega odstavka tega člena ni potrebna, v kolikor se sredstva za sofinanciranje zagotavljajo po izvedenem programu ali projektu, na podlagi s strani pristojnega organa neposrednega uporabnika potrjenega poročila o programu ali projektu, ki tudi izkazuje porabo sredstev.</w:t>
      </w:r>
    </w:p>
    <w:p w14:paraId="00000129" w14:textId="77777777" w:rsidR="00F4649A" w:rsidRDefault="00F4649A">
      <w:pPr>
        <w:pBdr>
          <w:top w:val="nil"/>
          <w:left w:val="nil"/>
          <w:bottom w:val="nil"/>
          <w:right w:val="nil"/>
          <w:between w:val="nil"/>
        </w:pBdr>
        <w:spacing w:line="276" w:lineRule="auto"/>
        <w:ind w:left="720" w:hanging="720"/>
        <w:rPr>
          <w:rFonts w:ascii="Arial" w:eastAsia="Arial" w:hAnsi="Arial" w:cs="Arial"/>
          <w:color w:val="000000"/>
          <w:sz w:val="22"/>
          <w:szCs w:val="22"/>
        </w:rPr>
      </w:pPr>
    </w:p>
    <w:p w14:paraId="0000012A" w14:textId="77777777" w:rsidR="00F4649A" w:rsidRDefault="00033F0F" w:rsidP="00CE30AF">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 člen</w:t>
      </w:r>
    </w:p>
    <w:p w14:paraId="0000012B" w14:textId="77777777" w:rsidR="00F4649A" w:rsidRDefault="00033F0F" w:rsidP="00CE30AF">
      <w:pPr>
        <w:jc w:val="center"/>
        <w:rPr>
          <w:rFonts w:ascii="Arial" w:eastAsia="Arial" w:hAnsi="Arial" w:cs="Arial"/>
          <w:sz w:val="22"/>
          <w:szCs w:val="22"/>
        </w:rPr>
      </w:pPr>
      <w:r>
        <w:rPr>
          <w:rFonts w:ascii="Arial" w:eastAsia="Arial" w:hAnsi="Arial" w:cs="Arial"/>
          <w:sz w:val="22"/>
          <w:szCs w:val="22"/>
        </w:rPr>
        <w:t>(posojila)</w:t>
      </w:r>
    </w:p>
    <w:p w14:paraId="0000012C" w14:textId="77777777" w:rsidR="00F4649A" w:rsidRDefault="00F4649A">
      <w:pPr>
        <w:pBdr>
          <w:top w:val="nil"/>
          <w:left w:val="nil"/>
          <w:bottom w:val="nil"/>
          <w:right w:val="nil"/>
          <w:between w:val="nil"/>
        </w:pBdr>
        <w:ind w:left="4248" w:hanging="720"/>
        <w:rPr>
          <w:rFonts w:ascii="Arial" w:eastAsia="Arial" w:hAnsi="Arial" w:cs="Arial"/>
          <w:color w:val="000000"/>
          <w:sz w:val="22"/>
          <w:szCs w:val="22"/>
        </w:rPr>
      </w:pPr>
    </w:p>
    <w:p w14:paraId="0000012D" w14:textId="062D5324" w:rsidR="00F4649A" w:rsidRPr="00CE30AF" w:rsidRDefault="00033F0F" w:rsidP="00CE30AF">
      <w:pPr>
        <w:pStyle w:val="Odstavekseznama"/>
        <w:numPr>
          <w:ilvl w:val="0"/>
          <w:numId w:val="20"/>
        </w:numPr>
        <w:ind w:left="360"/>
        <w:rPr>
          <w:rFonts w:ascii="Arial" w:eastAsia="Arial" w:hAnsi="Arial" w:cs="Arial"/>
          <w:sz w:val="22"/>
          <w:szCs w:val="22"/>
        </w:rPr>
      </w:pPr>
      <w:r w:rsidRPr="00CE30AF">
        <w:rPr>
          <w:rFonts w:ascii="Arial" w:eastAsia="Arial" w:hAnsi="Arial" w:cs="Arial"/>
          <w:sz w:val="22"/>
          <w:szCs w:val="22"/>
        </w:rPr>
        <w:t>Sredstva se lahko plemenitijo pod naslednjimi pogoji:</w:t>
      </w:r>
    </w:p>
    <w:p w14:paraId="0000012E" w14:textId="77777777" w:rsidR="00F4649A" w:rsidRDefault="00033F0F">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s sredstvi na slovenskih bankah v skladu s tretjim odstavkom 10. člena tega Pravilnika; </w:t>
      </w:r>
    </w:p>
    <w:p w14:paraId="0000012F" w14:textId="51DA4F6D" w:rsidR="00F4649A" w:rsidRDefault="00033F0F">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ostala posojila so dovoljena le med Študentsko organizacijo Slovenije</w:t>
      </w:r>
      <w:r w:rsidR="00AB766D">
        <w:rPr>
          <w:rFonts w:ascii="Arial" w:eastAsia="Arial" w:hAnsi="Arial" w:cs="Arial"/>
          <w:color w:val="000000"/>
          <w:sz w:val="22"/>
          <w:szCs w:val="22"/>
        </w:rPr>
        <w:t>,</w:t>
      </w:r>
      <w:r>
        <w:rPr>
          <w:rFonts w:ascii="Arial" w:eastAsia="Arial" w:hAnsi="Arial" w:cs="Arial"/>
          <w:color w:val="000000"/>
          <w:sz w:val="22"/>
          <w:szCs w:val="22"/>
        </w:rPr>
        <w:t xml:space="preserve"> njenimi organizacijskimi oblikami </w:t>
      </w:r>
      <w:r w:rsidR="00AB766D">
        <w:rPr>
          <w:rFonts w:ascii="Arial" w:eastAsia="Arial" w:hAnsi="Arial" w:cs="Arial"/>
          <w:color w:val="000000"/>
          <w:sz w:val="22"/>
          <w:szCs w:val="22"/>
        </w:rPr>
        <w:t xml:space="preserve">in zvezo društev s statusom ZD ŠOLS </w:t>
      </w:r>
      <w:r>
        <w:rPr>
          <w:rFonts w:ascii="Arial" w:eastAsia="Arial" w:hAnsi="Arial" w:cs="Arial"/>
          <w:color w:val="000000"/>
          <w:sz w:val="22"/>
          <w:szCs w:val="22"/>
        </w:rPr>
        <w:t>ter pravnimi osebami, katerih ustanoviteljice ali soustanoviteljice so Študentska organizacija Slovenije</w:t>
      </w:r>
      <w:r w:rsidR="00AB766D">
        <w:rPr>
          <w:rFonts w:ascii="Arial" w:eastAsia="Arial" w:hAnsi="Arial" w:cs="Arial"/>
          <w:color w:val="000000"/>
          <w:sz w:val="22"/>
          <w:szCs w:val="22"/>
        </w:rPr>
        <w:t>,</w:t>
      </w:r>
      <w:r>
        <w:rPr>
          <w:rFonts w:ascii="Arial" w:eastAsia="Arial" w:hAnsi="Arial" w:cs="Arial"/>
          <w:color w:val="000000"/>
          <w:sz w:val="22"/>
          <w:szCs w:val="22"/>
        </w:rPr>
        <w:t>njene organizacijske oblike</w:t>
      </w:r>
      <w:r w:rsidR="00AB766D">
        <w:rPr>
          <w:rFonts w:ascii="Arial" w:eastAsia="Arial" w:hAnsi="Arial" w:cs="Arial"/>
          <w:color w:val="000000"/>
          <w:sz w:val="22"/>
          <w:szCs w:val="22"/>
        </w:rPr>
        <w:t xml:space="preserve"> ali zveza društev s statusom ZD ŠOLS</w:t>
      </w:r>
      <w:r>
        <w:rPr>
          <w:rFonts w:ascii="Arial" w:eastAsia="Arial" w:hAnsi="Arial" w:cs="Arial"/>
          <w:color w:val="000000"/>
          <w:sz w:val="22"/>
          <w:szCs w:val="22"/>
        </w:rPr>
        <w:t>, če so zavarovana najmanj v višini dvakratnika danega posojila. Obrestujejo se najmanj v višini zakonsko veljavne obrestne mere za posojila, dana povezanim osebam.</w:t>
      </w:r>
    </w:p>
    <w:p w14:paraId="00000169" w14:textId="1F51FDF9" w:rsidR="00F4649A" w:rsidRDefault="00F4649A">
      <w:pPr>
        <w:rPr>
          <w:rFonts w:ascii="Arial" w:eastAsia="Arial" w:hAnsi="Arial" w:cs="Arial"/>
          <w:sz w:val="22"/>
          <w:szCs w:val="22"/>
        </w:rPr>
      </w:pPr>
    </w:p>
    <w:p w14:paraId="2788F5A0" w14:textId="77777777" w:rsidR="00CE30AF" w:rsidRDefault="00CE30AF">
      <w:pPr>
        <w:rPr>
          <w:rFonts w:ascii="Arial" w:eastAsia="Arial" w:hAnsi="Arial" w:cs="Arial"/>
          <w:sz w:val="22"/>
          <w:szCs w:val="22"/>
        </w:rPr>
      </w:pPr>
    </w:p>
    <w:p w14:paraId="0000016A"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III. NADZOR NAD NAMENSKO IN GOSPODARNO PORABO SREDSTEV</w:t>
      </w:r>
    </w:p>
    <w:p w14:paraId="0000016B" w14:textId="77777777" w:rsidR="00F4649A" w:rsidRDefault="00F4649A">
      <w:pPr>
        <w:spacing w:line="276" w:lineRule="auto"/>
        <w:rPr>
          <w:rFonts w:ascii="Arial" w:eastAsia="Arial" w:hAnsi="Arial" w:cs="Arial"/>
          <w:sz w:val="22"/>
          <w:szCs w:val="22"/>
        </w:rPr>
      </w:pPr>
    </w:p>
    <w:p w14:paraId="0000016C"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a. Pristojnosti</w:t>
      </w:r>
    </w:p>
    <w:p w14:paraId="0000016D" w14:textId="77777777" w:rsidR="00F4649A" w:rsidRDefault="00F4649A">
      <w:pPr>
        <w:spacing w:line="276" w:lineRule="auto"/>
        <w:rPr>
          <w:rFonts w:ascii="Arial" w:eastAsia="Arial" w:hAnsi="Arial" w:cs="Arial"/>
          <w:sz w:val="22"/>
          <w:szCs w:val="22"/>
        </w:rPr>
      </w:pPr>
    </w:p>
    <w:p w14:paraId="0000016E"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23. člen</w:t>
      </w:r>
    </w:p>
    <w:p w14:paraId="0000016F" w14:textId="77777777" w:rsidR="00F4649A" w:rsidRDefault="00F4649A">
      <w:pPr>
        <w:spacing w:line="276" w:lineRule="auto"/>
        <w:rPr>
          <w:rFonts w:ascii="Arial" w:eastAsia="Arial" w:hAnsi="Arial" w:cs="Arial"/>
          <w:sz w:val="22"/>
          <w:szCs w:val="22"/>
        </w:rPr>
      </w:pPr>
    </w:p>
    <w:p w14:paraId="00000170" w14:textId="0E26972D"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Nadzor nad namensko in gospodarno porabo sredstev pri neposrednih porabnikih izvaja Nadzorna komisija ŠOS v skladu s Študentsko ustavo in pravilnikom, ki ureja delovanje Nadzorne komisije ŠOS.</w:t>
      </w:r>
    </w:p>
    <w:p w14:paraId="00000171" w14:textId="77777777" w:rsidR="00F4649A" w:rsidRDefault="00F4649A">
      <w:pPr>
        <w:spacing w:line="276" w:lineRule="auto"/>
        <w:rPr>
          <w:rFonts w:ascii="Arial" w:eastAsia="Arial" w:hAnsi="Arial" w:cs="Arial"/>
          <w:sz w:val="22"/>
          <w:szCs w:val="22"/>
        </w:rPr>
      </w:pPr>
    </w:p>
    <w:p w14:paraId="00000172" w14:textId="5C7380EE" w:rsidR="00F4649A" w:rsidRDefault="00CE30AF">
      <w:pPr>
        <w:spacing w:line="276" w:lineRule="auto"/>
        <w:rPr>
          <w:rFonts w:ascii="Arial" w:eastAsia="Arial" w:hAnsi="Arial" w:cs="Arial"/>
          <w:sz w:val="22"/>
          <w:szCs w:val="22"/>
        </w:rPr>
      </w:pPr>
      <w:r>
        <w:rPr>
          <w:rFonts w:ascii="Arial" w:eastAsia="Arial" w:hAnsi="Arial" w:cs="Arial"/>
          <w:sz w:val="22"/>
          <w:szCs w:val="22"/>
        </w:rPr>
        <w:lastRenderedPageBreak/>
        <w:t>(</w:t>
      </w:r>
      <w:r w:rsidR="00033F0F">
        <w:rPr>
          <w:rFonts w:ascii="Arial" w:eastAsia="Arial" w:hAnsi="Arial" w:cs="Arial"/>
          <w:sz w:val="22"/>
          <w:szCs w:val="22"/>
        </w:rPr>
        <w:t xml:space="preserve">2) Nadzor nad porabo sredstev pri posamezni organizacijski obliki </w:t>
      </w:r>
      <w:r w:rsidR="004948FE">
        <w:rPr>
          <w:rFonts w:ascii="Arial" w:eastAsia="Arial" w:hAnsi="Arial" w:cs="Arial"/>
          <w:color w:val="000000"/>
          <w:sz w:val="22"/>
          <w:szCs w:val="22"/>
        </w:rPr>
        <w:t>ter</w:t>
      </w:r>
      <w:r w:rsidR="004948FE" w:rsidRPr="00402C6C">
        <w:rPr>
          <w:rFonts w:ascii="Arial" w:hAnsi="Arial" w:cs="Arial"/>
          <w:sz w:val="22"/>
          <w:szCs w:val="22"/>
        </w:rPr>
        <w:t xml:space="preserve"> zvez</w:t>
      </w:r>
      <w:r w:rsidR="004948FE">
        <w:rPr>
          <w:rFonts w:ascii="Arial" w:hAnsi="Arial" w:cs="Arial"/>
          <w:sz w:val="22"/>
          <w:szCs w:val="22"/>
        </w:rPr>
        <w:t>i</w:t>
      </w:r>
      <w:r w:rsidR="004948FE" w:rsidRPr="00402C6C">
        <w:rPr>
          <w:rFonts w:ascii="Arial" w:hAnsi="Arial" w:cs="Arial"/>
          <w:sz w:val="22"/>
          <w:szCs w:val="22"/>
        </w:rPr>
        <w:t xml:space="preserve"> društev s</w:t>
      </w:r>
      <w:r w:rsidR="004948FE">
        <w:rPr>
          <w:rFonts w:ascii="Arial" w:hAnsi="Arial" w:cs="Arial"/>
          <w:sz w:val="22"/>
          <w:szCs w:val="22"/>
        </w:rPr>
        <w:t xml:space="preserve"> </w:t>
      </w:r>
      <w:r w:rsidR="004948FE" w:rsidRPr="00402C6C">
        <w:rPr>
          <w:rFonts w:ascii="Arial" w:hAnsi="Arial" w:cs="Arial"/>
          <w:sz w:val="22"/>
          <w:szCs w:val="22"/>
        </w:rPr>
        <w:t>statusom ZD ŠOLS</w:t>
      </w:r>
      <w:r w:rsidR="004948FE">
        <w:rPr>
          <w:rFonts w:ascii="Arial" w:hAnsi="Arial" w:cs="Arial"/>
          <w:sz w:val="22"/>
          <w:szCs w:val="22"/>
        </w:rPr>
        <w:t xml:space="preserve">, </w:t>
      </w:r>
      <w:r w:rsidR="00033F0F">
        <w:rPr>
          <w:rFonts w:ascii="Arial" w:eastAsia="Arial" w:hAnsi="Arial" w:cs="Arial"/>
          <w:sz w:val="22"/>
          <w:szCs w:val="22"/>
        </w:rPr>
        <w:t xml:space="preserve">so dolžni izvajati njeni pristojni organi v skladu z notranjimi akti te organizacijske oblike. </w:t>
      </w:r>
    </w:p>
    <w:p w14:paraId="00000173" w14:textId="77777777" w:rsidR="00F4649A" w:rsidRDefault="00F4649A">
      <w:pPr>
        <w:spacing w:line="276" w:lineRule="auto"/>
        <w:rPr>
          <w:rFonts w:ascii="Arial" w:eastAsia="Arial" w:hAnsi="Arial" w:cs="Arial"/>
          <w:sz w:val="22"/>
          <w:szCs w:val="22"/>
        </w:rPr>
      </w:pPr>
    </w:p>
    <w:p w14:paraId="00000174" w14:textId="1936F064"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Opustitev dolžnosti iz prejšnjega odstavka predstavlja kršitev aktov Študentske organizacije Slovenije in je podlaga za odgovornost nosilcev funkcij v teh organih v skladu s tem Pravilnikom in drugimi akti Študentske organizacije Slovenije in njenih organizacijskih oblik.</w:t>
      </w:r>
    </w:p>
    <w:p w14:paraId="2A80800B" w14:textId="77777777" w:rsidR="00CE30AF" w:rsidRDefault="00CE30AF">
      <w:pPr>
        <w:spacing w:line="276" w:lineRule="auto"/>
        <w:rPr>
          <w:rFonts w:ascii="Arial" w:eastAsia="Arial" w:hAnsi="Arial" w:cs="Arial"/>
          <w:sz w:val="22"/>
          <w:szCs w:val="22"/>
        </w:rPr>
      </w:pPr>
    </w:p>
    <w:p w14:paraId="00000177"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24. člen</w:t>
      </w:r>
    </w:p>
    <w:p w14:paraId="00000178" w14:textId="77777777" w:rsidR="00F4649A" w:rsidRDefault="00F4649A">
      <w:pPr>
        <w:spacing w:line="276" w:lineRule="auto"/>
        <w:rPr>
          <w:rFonts w:ascii="Arial" w:eastAsia="Arial" w:hAnsi="Arial" w:cs="Arial"/>
          <w:sz w:val="22"/>
          <w:szCs w:val="22"/>
        </w:rPr>
      </w:pPr>
    </w:p>
    <w:p w14:paraId="00000179" w14:textId="1EBCE4F0" w:rsidR="00F4649A" w:rsidRDefault="00CE30AF">
      <w:pPr>
        <w:spacing w:line="276" w:lineRule="auto"/>
        <w:rPr>
          <w:rFonts w:ascii="Arial" w:eastAsia="Arial" w:hAnsi="Arial" w:cs="Arial"/>
          <w:color w:val="FF0000"/>
          <w:sz w:val="22"/>
          <w:szCs w:val="22"/>
        </w:rPr>
      </w:pPr>
      <w:r>
        <w:rPr>
          <w:rFonts w:ascii="Arial" w:eastAsia="Arial" w:hAnsi="Arial" w:cs="Arial"/>
          <w:sz w:val="22"/>
          <w:szCs w:val="22"/>
        </w:rPr>
        <w:t>(</w:t>
      </w:r>
      <w:r w:rsidR="00033F0F">
        <w:rPr>
          <w:rFonts w:ascii="Arial" w:eastAsia="Arial" w:hAnsi="Arial" w:cs="Arial"/>
          <w:sz w:val="22"/>
          <w:szCs w:val="22"/>
        </w:rPr>
        <w:t>1) Neposredni porabniki so s pogodbo s posrednimi porabniki dolžni:</w:t>
      </w:r>
    </w:p>
    <w:p w14:paraId="0000017A" w14:textId="77777777" w:rsidR="00F4649A" w:rsidRDefault="00033F0F">
      <w:pPr>
        <w:numPr>
          <w:ilvl w:val="1"/>
          <w:numId w:val="9"/>
        </w:numPr>
        <w:spacing w:line="276" w:lineRule="auto"/>
        <w:rPr>
          <w:sz w:val="22"/>
          <w:szCs w:val="22"/>
        </w:rPr>
      </w:pPr>
      <w:r>
        <w:rPr>
          <w:rFonts w:ascii="Arial" w:eastAsia="Arial" w:hAnsi="Arial" w:cs="Arial"/>
          <w:sz w:val="22"/>
          <w:szCs w:val="22"/>
        </w:rPr>
        <w:t>natančno opredeliti namen sredstev, ki jih je prejel posredni prejemnik;</w:t>
      </w:r>
    </w:p>
    <w:p w14:paraId="0000017B" w14:textId="77777777" w:rsidR="00F4649A" w:rsidRDefault="00033F0F">
      <w:pPr>
        <w:numPr>
          <w:ilvl w:val="1"/>
          <w:numId w:val="9"/>
        </w:numPr>
        <w:spacing w:line="276" w:lineRule="auto"/>
        <w:rPr>
          <w:sz w:val="22"/>
          <w:szCs w:val="22"/>
        </w:rPr>
      </w:pPr>
      <w:r>
        <w:rPr>
          <w:rFonts w:ascii="Arial" w:eastAsia="Arial" w:hAnsi="Arial" w:cs="Arial"/>
          <w:sz w:val="22"/>
          <w:szCs w:val="22"/>
        </w:rPr>
        <w:t>zagotoviti pregled nad porabo sredstev s strani pristojnih organov neposrednih porabnikov;</w:t>
      </w:r>
    </w:p>
    <w:p w14:paraId="0000017C" w14:textId="77777777" w:rsidR="00F4649A" w:rsidRDefault="00033F0F">
      <w:pPr>
        <w:numPr>
          <w:ilvl w:val="1"/>
          <w:numId w:val="9"/>
        </w:numPr>
        <w:spacing w:line="276" w:lineRule="auto"/>
        <w:rPr>
          <w:sz w:val="22"/>
          <w:szCs w:val="22"/>
        </w:rPr>
      </w:pPr>
      <w:r>
        <w:rPr>
          <w:rFonts w:ascii="Arial" w:eastAsia="Arial" w:hAnsi="Arial" w:cs="Arial"/>
          <w:sz w:val="22"/>
          <w:szCs w:val="22"/>
        </w:rPr>
        <w:t>zagotoviti finančna in vsebinska poročila o porabi sredstev.</w:t>
      </w:r>
    </w:p>
    <w:p w14:paraId="0000017D" w14:textId="77777777" w:rsidR="00F4649A" w:rsidRDefault="00F4649A">
      <w:pPr>
        <w:spacing w:line="276" w:lineRule="auto"/>
        <w:rPr>
          <w:rFonts w:ascii="Arial" w:eastAsia="Arial" w:hAnsi="Arial" w:cs="Arial"/>
          <w:sz w:val="22"/>
          <w:szCs w:val="22"/>
        </w:rPr>
      </w:pPr>
    </w:p>
    <w:p w14:paraId="0000017E" w14:textId="4FA794D7"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Opustitev dolžnosti iz prejšnjega odstavka predstavlja kršitev aktov Študentske organizacije Slovenije in je podlaga za odgovornost nosilcev funkcij v teh organih in neposrednega porabnika v skladu s tem Pravilnikom in drugimi akti Študentske organizacije Slovenije in njenih organizacijskih oblik.</w:t>
      </w:r>
    </w:p>
    <w:p w14:paraId="0000017F" w14:textId="77777777" w:rsidR="00F4649A" w:rsidRDefault="00F4649A">
      <w:pPr>
        <w:spacing w:line="276" w:lineRule="auto"/>
        <w:rPr>
          <w:rFonts w:ascii="Arial" w:eastAsia="Arial" w:hAnsi="Arial" w:cs="Arial"/>
          <w:sz w:val="22"/>
          <w:szCs w:val="22"/>
        </w:rPr>
      </w:pPr>
    </w:p>
    <w:p w14:paraId="00000180"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25. člen</w:t>
      </w:r>
    </w:p>
    <w:p w14:paraId="00000181" w14:textId="77777777" w:rsidR="00F4649A" w:rsidRDefault="00F4649A">
      <w:pPr>
        <w:spacing w:line="276" w:lineRule="auto"/>
        <w:rPr>
          <w:rFonts w:ascii="Arial" w:eastAsia="Arial" w:hAnsi="Arial" w:cs="Arial"/>
          <w:sz w:val="22"/>
          <w:szCs w:val="22"/>
        </w:rPr>
      </w:pPr>
    </w:p>
    <w:p w14:paraId="00000182" w14:textId="0280D697" w:rsidR="00F4649A" w:rsidRPr="00CE30AF" w:rsidRDefault="00033F0F" w:rsidP="00CE30AF">
      <w:pPr>
        <w:pStyle w:val="Odstavekseznama"/>
        <w:numPr>
          <w:ilvl w:val="0"/>
          <w:numId w:val="21"/>
        </w:numPr>
        <w:spacing w:line="276" w:lineRule="auto"/>
        <w:ind w:left="360"/>
        <w:rPr>
          <w:rFonts w:ascii="Arial" w:eastAsia="Arial" w:hAnsi="Arial" w:cs="Arial"/>
          <w:sz w:val="22"/>
          <w:szCs w:val="22"/>
        </w:rPr>
      </w:pPr>
      <w:r w:rsidRPr="00CE30AF">
        <w:rPr>
          <w:rFonts w:ascii="Arial" w:eastAsia="Arial" w:hAnsi="Arial" w:cs="Arial"/>
          <w:sz w:val="22"/>
          <w:szCs w:val="22"/>
        </w:rPr>
        <w:t>Pristojni organi posamezne organizacijske oblike so dolžni izvajati tudi nadzor nad porabo sredstev pri posrednih porabnikih, s katerimi je posamezna organizacijska oblika sklenila pogodbo v skladu s prvim odstavkom prejšnjega člena tega Pravilnika.</w:t>
      </w:r>
    </w:p>
    <w:p w14:paraId="00000183" w14:textId="77777777" w:rsidR="00F4649A" w:rsidRDefault="00F4649A">
      <w:pPr>
        <w:spacing w:line="276" w:lineRule="auto"/>
        <w:rPr>
          <w:rFonts w:ascii="Arial" w:eastAsia="Arial" w:hAnsi="Arial" w:cs="Arial"/>
          <w:sz w:val="22"/>
          <w:szCs w:val="22"/>
        </w:rPr>
      </w:pPr>
    </w:p>
    <w:p w14:paraId="00000184"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26. člen</w:t>
      </w:r>
    </w:p>
    <w:p w14:paraId="00000185" w14:textId="77777777" w:rsidR="00F4649A" w:rsidRDefault="00F4649A">
      <w:pPr>
        <w:spacing w:line="276" w:lineRule="auto"/>
        <w:rPr>
          <w:rFonts w:ascii="Arial" w:eastAsia="Arial" w:hAnsi="Arial" w:cs="Arial"/>
          <w:sz w:val="22"/>
          <w:szCs w:val="22"/>
        </w:rPr>
      </w:pPr>
    </w:p>
    <w:p w14:paraId="0000018B" w14:textId="2939049B" w:rsidR="00F4649A" w:rsidRPr="00CE30AF" w:rsidRDefault="00033F0F" w:rsidP="00CE30AF">
      <w:pPr>
        <w:pStyle w:val="Odstavekseznama"/>
        <w:numPr>
          <w:ilvl w:val="0"/>
          <w:numId w:val="22"/>
        </w:numPr>
        <w:spacing w:line="276" w:lineRule="auto"/>
        <w:ind w:left="360"/>
        <w:rPr>
          <w:rFonts w:ascii="Arial" w:eastAsia="Arial" w:hAnsi="Arial" w:cs="Arial"/>
          <w:sz w:val="22"/>
          <w:szCs w:val="22"/>
        </w:rPr>
      </w:pPr>
      <w:r w:rsidRPr="00CE30AF">
        <w:rPr>
          <w:rFonts w:ascii="Arial" w:eastAsia="Arial" w:hAnsi="Arial" w:cs="Arial"/>
          <w:sz w:val="22"/>
          <w:szCs w:val="22"/>
        </w:rPr>
        <w:t>Nadzorna komisija ŠOS izvaja nadzor v obliki posrednega in neposrednega nadzora namenske in gospodarne porabe.</w:t>
      </w:r>
    </w:p>
    <w:p w14:paraId="0000018C" w14:textId="37B8B5D9" w:rsidR="00F4649A" w:rsidRDefault="00F4649A">
      <w:pPr>
        <w:spacing w:line="276" w:lineRule="auto"/>
        <w:rPr>
          <w:rFonts w:ascii="Arial" w:eastAsia="Arial" w:hAnsi="Arial" w:cs="Arial"/>
          <w:sz w:val="22"/>
          <w:szCs w:val="22"/>
        </w:rPr>
      </w:pPr>
    </w:p>
    <w:p w14:paraId="44251136" w14:textId="77777777" w:rsidR="00CE30AF" w:rsidRDefault="00CE30AF">
      <w:pPr>
        <w:spacing w:line="276" w:lineRule="auto"/>
        <w:rPr>
          <w:rFonts w:ascii="Arial" w:eastAsia="Arial" w:hAnsi="Arial" w:cs="Arial"/>
          <w:sz w:val="22"/>
          <w:szCs w:val="22"/>
        </w:rPr>
      </w:pPr>
    </w:p>
    <w:p w14:paraId="0000018D"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b. Posredni nadzor</w:t>
      </w:r>
    </w:p>
    <w:p w14:paraId="0000018E" w14:textId="77777777" w:rsidR="00F4649A" w:rsidRDefault="00F4649A">
      <w:pPr>
        <w:spacing w:line="276" w:lineRule="auto"/>
        <w:rPr>
          <w:rFonts w:ascii="Arial" w:eastAsia="Arial" w:hAnsi="Arial" w:cs="Arial"/>
          <w:b/>
          <w:sz w:val="22"/>
          <w:szCs w:val="22"/>
        </w:rPr>
      </w:pPr>
    </w:p>
    <w:p w14:paraId="0000018F"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27. člen</w:t>
      </w:r>
    </w:p>
    <w:p w14:paraId="00000190"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(poročila)</w:t>
      </w:r>
    </w:p>
    <w:p w14:paraId="00000191" w14:textId="77777777" w:rsidR="00F4649A" w:rsidRDefault="00F4649A">
      <w:pPr>
        <w:spacing w:line="276" w:lineRule="auto"/>
        <w:rPr>
          <w:rFonts w:ascii="Arial" w:eastAsia="Arial" w:hAnsi="Arial" w:cs="Arial"/>
          <w:b/>
          <w:sz w:val="22"/>
          <w:szCs w:val="22"/>
        </w:rPr>
      </w:pPr>
    </w:p>
    <w:p w14:paraId="00000192" w14:textId="5D058752"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Posredni nadzor pri neposrednih porabnikih se izvršuje prek obravnave letnih in izrednih poročil.</w:t>
      </w:r>
    </w:p>
    <w:p w14:paraId="00000193" w14:textId="77777777" w:rsidR="00F4649A" w:rsidRDefault="00F4649A">
      <w:pPr>
        <w:spacing w:line="276" w:lineRule="auto"/>
        <w:rPr>
          <w:rFonts w:ascii="Arial" w:eastAsia="Arial" w:hAnsi="Arial" w:cs="Arial"/>
          <w:sz w:val="22"/>
          <w:szCs w:val="22"/>
        </w:rPr>
      </w:pPr>
    </w:p>
    <w:p w14:paraId="00000194" w14:textId="38254136"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Nadzor pri posrednih porabnikih se izvršuje prek posebnih poročil, finančnih in vsebinskih poročil, ki jih po izteku roka, določenega v pogodbi iz prvega odstavka 24. člena tega Pravilnika, vendar najkasneje v roku dveh (2) mesecev po koncu dejavnosti, ki se sofinancira, posredni porabniki posredujejo pristojnemu organu neposrednega porabnika.</w:t>
      </w:r>
    </w:p>
    <w:p w14:paraId="00000195" w14:textId="77777777" w:rsidR="00F4649A" w:rsidRDefault="00F4649A">
      <w:pPr>
        <w:spacing w:line="276" w:lineRule="auto"/>
        <w:rPr>
          <w:rFonts w:ascii="Arial" w:eastAsia="Arial" w:hAnsi="Arial" w:cs="Arial"/>
          <w:sz w:val="22"/>
          <w:szCs w:val="22"/>
        </w:rPr>
      </w:pPr>
    </w:p>
    <w:p w14:paraId="00000196" w14:textId="08438817" w:rsidR="00F4649A" w:rsidRDefault="00CE30AF">
      <w:pPr>
        <w:spacing w:line="276" w:lineRule="auto"/>
        <w:rPr>
          <w:rFonts w:ascii="Arial" w:eastAsia="Arial" w:hAnsi="Arial" w:cs="Arial"/>
          <w:sz w:val="22"/>
          <w:szCs w:val="22"/>
        </w:rPr>
      </w:pPr>
      <w:r>
        <w:rPr>
          <w:rFonts w:ascii="Arial" w:eastAsia="Arial" w:hAnsi="Arial" w:cs="Arial"/>
          <w:sz w:val="22"/>
          <w:szCs w:val="22"/>
        </w:rPr>
        <w:lastRenderedPageBreak/>
        <w:t>(</w:t>
      </w:r>
      <w:r w:rsidR="00033F0F">
        <w:rPr>
          <w:rFonts w:ascii="Arial" w:eastAsia="Arial" w:hAnsi="Arial" w:cs="Arial"/>
          <w:sz w:val="22"/>
          <w:szCs w:val="22"/>
        </w:rPr>
        <w:t xml:space="preserve">3) Letna poročila so redna poročila, ki se vsako koledarsko leto pripravijo v skladu z določbami tega pravilnika in se Nadzorni komisiji ŠOS posredujejo najkasneje do </w:t>
      </w:r>
      <w:r w:rsidR="009A2C33">
        <w:rPr>
          <w:rFonts w:ascii="Arial" w:eastAsia="Arial" w:hAnsi="Arial" w:cs="Arial"/>
          <w:sz w:val="22"/>
          <w:szCs w:val="22"/>
        </w:rPr>
        <w:t>30</w:t>
      </w:r>
      <w:r w:rsidR="00033F0F">
        <w:rPr>
          <w:rFonts w:ascii="Arial" w:eastAsia="Arial" w:hAnsi="Arial" w:cs="Arial"/>
          <w:sz w:val="22"/>
          <w:szCs w:val="22"/>
        </w:rPr>
        <w:t>. 04. tekočega leta.</w:t>
      </w:r>
    </w:p>
    <w:p w14:paraId="00000197" w14:textId="77777777" w:rsidR="00F4649A" w:rsidRDefault="00F4649A">
      <w:pPr>
        <w:spacing w:line="276" w:lineRule="auto"/>
        <w:rPr>
          <w:rFonts w:ascii="Arial" w:eastAsia="Arial" w:hAnsi="Arial" w:cs="Arial"/>
          <w:sz w:val="22"/>
          <w:szCs w:val="22"/>
        </w:rPr>
      </w:pPr>
    </w:p>
    <w:p w14:paraId="00000198" w14:textId="21C89B2C"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4) Izredna poročila so poročila, katerih pripravo zahteva Nadzorna komisija ŠOS ali druga oseba, ki ima za to neposredno pooblastilo v aktih Študentske organizacije Slovenije.</w:t>
      </w:r>
    </w:p>
    <w:p w14:paraId="6F7C778B" w14:textId="77777777" w:rsidR="00CE30AF" w:rsidRDefault="00CE30AF" w:rsidP="00904A3C">
      <w:pPr>
        <w:spacing w:line="276" w:lineRule="auto"/>
        <w:rPr>
          <w:rFonts w:ascii="Arial" w:eastAsia="Arial" w:hAnsi="Arial" w:cs="Arial"/>
          <w:sz w:val="22"/>
          <w:szCs w:val="22"/>
        </w:rPr>
      </w:pPr>
    </w:p>
    <w:p w14:paraId="0000019A"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28. člen</w:t>
      </w:r>
    </w:p>
    <w:p w14:paraId="0000019B"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(letno poročilo)</w:t>
      </w:r>
    </w:p>
    <w:p w14:paraId="0000019C" w14:textId="77777777" w:rsidR="00F4649A" w:rsidRDefault="00F4649A">
      <w:pPr>
        <w:spacing w:line="276" w:lineRule="auto"/>
        <w:rPr>
          <w:rFonts w:ascii="Arial" w:eastAsia="Arial" w:hAnsi="Arial" w:cs="Arial"/>
          <w:sz w:val="22"/>
          <w:szCs w:val="22"/>
        </w:rPr>
      </w:pPr>
    </w:p>
    <w:p w14:paraId="0000019D" w14:textId="56260B7E"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Letno poročilo iz prejšnjega člena se pripravi v skladu s predpisanim obrazcem, ki ga sprejme Nadzorna komisija ŠOS in obsega vsebinski in finančni del.</w:t>
      </w:r>
    </w:p>
    <w:p w14:paraId="0000019E" w14:textId="77777777" w:rsidR="00F4649A" w:rsidRDefault="00F4649A">
      <w:pPr>
        <w:spacing w:line="276" w:lineRule="auto"/>
        <w:rPr>
          <w:rFonts w:ascii="Arial" w:eastAsia="Arial" w:hAnsi="Arial" w:cs="Arial"/>
          <w:sz w:val="22"/>
          <w:szCs w:val="22"/>
        </w:rPr>
      </w:pPr>
    </w:p>
    <w:p w14:paraId="0000019F" w14:textId="2E3F5D3A" w:rsidR="00F4649A" w:rsidRDefault="00CE30AF">
      <w:pPr>
        <w:spacing w:line="276" w:lineRule="auto"/>
        <w:jc w:val="left"/>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Vsebinski del letnega poročila obsega:</w:t>
      </w:r>
    </w:p>
    <w:p w14:paraId="000001A0" w14:textId="77777777" w:rsidR="00F4649A" w:rsidRDefault="00033F0F">
      <w:pPr>
        <w:numPr>
          <w:ilvl w:val="1"/>
          <w:numId w:val="9"/>
        </w:numPr>
        <w:spacing w:line="276" w:lineRule="auto"/>
        <w:rPr>
          <w:sz w:val="22"/>
          <w:szCs w:val="22"/>
        </w:rPr>
      </w:pPr>
      <w:r>
        <w:rPr>
          <w:rFonts w:ascii="Arial" w:eastAsia="Arial" w:hAnsi="Arial" w:cs="Arial"/>
          <w:sz w:val="22"/>
          <w:szCs w:val="22"/>
        </w:rPr>
        <w:t>opis delovanja neposrednega prejemnika sredstev;</w:t>
      </w:r>
    </w:p>
    <w:p w14:paraId="000001A1" w14:textId="77777777" w:rsidR="00F4649A" w:rsidRDefault="00033F0F">
      <w:pPr>
        <w:numPr>
          <w:ilvl w:val="1"/>
          <w:numId w:val="9"/>
        </w:numPr>
        <w:spacing w:line="276" w:lineRule="auto"/>
        <w:rPr>
          <w:sz w:val="22"/>
          <w:szCs w:val="22"/>
        </w:rPr>
      </w:pPr>
      <w:r>
        <w:rPr>
          <w:rFonts w:ascii="Arial" w:eastAsia="Arial" w:hAnsi="Arial" w:cs="Arial"/>
          <w:sz w:val="22"/>
          <w:szCs w:val="22"/>
        </w:rPr>
        <w:t>projektni del, v katerem se navede podatke o vseh projektih tako, da se opredeli naslov posameznega projekta, višina sredstev iz 2. člena tega Pravilnika, ki so bila porabljena za izvedbo posameznega projekta, število udeležencev, čas oziroma trajanje projekta ter navedbo nosilca projekta, v kolikor je bil nosilec posredni prejemnik sredstev.</w:t>
      </w:r>
    </w:p>
    <w:p w14:paraId="000001A2" w14:textId="77777777" w:rsidR="00F4649A" w:rsidRDefault="00F4649A">
      <w:pPr>
        <w:spacing w:line="276" w:lineRule="auto"/>
        <w:rPr>
          <w:rFonts w:ascii="Arial" w:eastAsia="Arial" w:hAnsi="Arial" w:cs="Arial"/>
          <w:sz w:val="22"/>
          <w:szCs w:val="22"/>
        </w:rPr>
      </w:pPr>
    </w:p>
    <w:p w14:paraId="000001A3" w14:textId="4FE83CC1"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Finančni del letnega poročila obsega:</w:t>
      </w:r>
    </w:p>
    <w:p w14:paraId="000001A5" w14:textId="77777777" w:rsidR="00F4649A" w:rsidRDefault="00033F0F">
      <w:pPr>
        <w:numPr>
          <w:ilvl w:val="1"/>
          <w:numId w:val="9"/>
        </w:numPr>
        <w:spacing w:line="276" w:lineRule="auto"/>
        <w:rPr>
          <w:sz w:val="22"/>
          <w:szCs w:val="22"/>
        </w:rPr>
      </w:pPr>
      <w:r>
        <w:rPr>
          <w:rFonts w:ascii="Arial" w:eastAsia="Arial" w:hAnsi="Arial" w:cs="Arial"/>
          <w:sz w:val="22"/>
          <w:szCs w:val="22"/>
        </w:rPr>
        <w:t>bilanco stanja na dan 31. 12.;</w:t>
      </w:r>
    </w:p>
    <w:p w14:paraId="000001A6" w14:textId="77777777" w:rsidR="00F4649A" w:rsidRDefault="00033F0F">
      <w:pPr>
        <w:numPr>
          <w:ilvl w:val="1"/>
          <w:numId w:val="9"/>
        </w:numPr>
        <w:spacing w:line="276" w:lineRule="auto"/>
        <w:rPr>
          <w:sz w:val="22"/>
          <w:szCs w:val="22"/>
        </w:rPr>
      </w:pPr>
      <w:r>
        <w:rPr>
          <w:rFonts w:ascii="Arial" w:eastAsia="Arial" w:hAnsi="Arial" w:cs="Arial"/>
          <w:sz w:val="22"/>
          <w:szCs w:val="22"/>
        </w:rPr>
        <w:t>izkaz poslovnega uspeha (oz. izkaz prihodkov in odhodkov za obdobje 01. 01. do 31. 12.);</w:t>
      </w:r>
    </w:p>
    <w:p w14:paraId="000001A7" w14:textId="77777777" w:rsidR="00F4649A" w:rsidRDefault="00033F0F">
      <w:pPr>
        <w:numPr>
          <w:ilvl w:val="1"/>
          <w:numId w:val="9"/>
        </w:numPr>
        <w:spacing w:line="276" w:lineRule="auto"/>
        <w:rPr>
          <w:sz w:val="22"/>
          <w:szCs w:val="22"/>
        </w:rPr>
      </w:pPr>
      <w:r>
        <w:rPr>
          <w:rFonts w:ascii="Arial" w:eastAsia="Arial" w:hAnsi="Arial" w:cs="Arial"/>
          <w:sz w:val="22"/>
          <w:szCs w:val="22"/>
        </w:rPr>
        <w:t>vsi ostali izkazi, ki se morajo oddati na AJPES.</w:t>
      </w:r>
    </w:p>
    <w:p w14:paraId="000001A8" w14:textId="77777777" w:rsidR="00F4649A" w:rsidRDefault="00F4649A">
      <w:pPr>
        <w:spacing w:line="276" w:lineRule="auto"/>
        <w:rPr>
          <w:rFonts w:ascii="Arial" w:eastAsia="Arial" w:hAnsi="Arial" w:cs="Arial"/>
          <w:sz w:val="22"/>
          <w:szCs w:val="22"/>
        </w:rPr>
      </w:pPr>
    </w:p>
    <w:p w14:paraId="000001A9" w14:textId="1B6FAB48"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4) Priloge letnega poročila so posebna poročila, ki so:</w:t>
      </w:r>
    </w:p>
    <w:p w14:paraId="000001AA" w14:textId="77777777" w:rsidR="00F4649A" w:rsidRDefault="00033F0F">
      <w:pPr>
        <w:numPr>
          <w:ilvl w:val="1"/>
          <w:numId w:val="9"/>
        </w:numPr>
        <w:spacing w:line="276" w:lineRule="auto"/>
        <w:rPr>
          <w:sz w:val="22"/>
          <w:szCs w:val="22"/>
        </w:rPr>
      </w:pPr>
      <w:r>
        <w:rPr>
          <w:rFonts w:ascii="Arial" w:eastAsia="Arial" w:hAnsi="Arial" w:cs="Arial"/>
          <w:sz w:val="22"/>
          <w:szCs w:val="22"/>
        </w:rPr>
        <w:t>poročilo o dotacijah, ki vsebuje spisek vseh dotacij, prejemnike dotacij ter višino nakazil tem prejemnikom;</w:t>
      </w:r>
    </w:p>
    <w:p w14:paraId="000001AB" w14:textId="77777777" w:rsidR="00F4649A" w:rsidRDefault="00033F0F">
      <w:pPr>
        <w:numPr>
          <w:ilvl w:val="1"/>
          <w:numId w:val="9"/>
        </w:numPr>
        <w:spacing w:line="276" w:lineRule="auto"/>
        <w:rPr>
          <w:sz w:val="22"/>
          <w:szCs w:val="22"/>
        </w:rPr>
      </w:pPr>
      <w:r>
        <w:rPr>
          <w:rFonts w:ascii="Arial" w:eastAsia="Arial" w:hAnsi="Arial" w:cs="Arial"/>
          <w:sz w:val="22"/>
          <w:szCs w:val="22"/>
        </w:rPr>
        <w:t>poročilo o financiranih oziroma sofinanciranih dejavnostih drugih pravnih oseb, ki po tem pravilniku štejejo za posredne porabnike z navedbo višine sredstev, ki so bila namenjena posamezni pravni osebi;</w:t>
      </w:r>
    </w:p>
    <w:p w14:paraId="000001AC" w14:textId="77777777" w:rsidR="00F4649A" w:rsidRDefault="00033F0F">
      <w:pPr>
        <w:numPr>
          <w:ilvl w:val="1"/>
          <w:numId w:val="9"/>
        </w:numPr>
        <w:spacing w:line="276" w:lineRule="auto"/>
        <w:rPr>
          <w:sz w:val="22"/>
          <w:szCs w:val="22"/>
        </w:rPr>
      </w:pPr>
      <w:r>
        <w:rPr>
          <w:rFonts w:ascii="Arial" w:eastAsia="Arial" w:hAnsi="Arial" w:cs="Arial"/>
          <w:sz w:val="22"/>
          <w:szCs w:val="22"/>
        </w:rPr>
        <w:t>poročilo o nakazilih tretjim osebam, v kolikor ta nakazila predstavljajo v skupnem letnem znesku 20 % vseh sredstev neposrednega porabnika v obdobju, na katerega se nanaša poročilo;</w:t>
      </w:r>
    </w:p>
    <w:p w14:paraId="000001AD" w14:textId="0A5F7FDA" w:rsidR="00F4649A" w:rsidRPr="00CE30AF" w:rsidRDefault="00033F0F">
      <w:pPr>
        <w:numPr>
          <w:ilvl w:val="1"/>
          <w:numId w:val="9"/>
        </w:numPr>
        <w:spacing w:line="276" w:lineRule="auto"/>
        <w:rPr>
          <w:sz w:val="22"/>
          <w:szCs w:val="22"/>
        </w:rPr>
      </w:pPr>
      <w:r>
        <w:rPr>
          <w:rFonts w:ascii="Arial" w:eastAsia="Arial" w:hAnsi="Arial" w:cs="Arial"/>
          <w:sz w:val="22"/>
          <w:szCs w:val="22"/>
        </w:rPr>
        <w:t>poročilo o neporabljenih sredstvih, ki vsebujejo višino neporabljenih sredstev;</w:t>
      </w:r>
    </w:p>
    <w:p w14:paraId="0CB88B6A" w14:textId="173666B2" w:rsidR="009A2C33" w:rsidRPr="00CE30AF" w:rsidRDefault="003133DD">
      <w:pPr>
        <w:numPr>
          <w:ilvl w:val="1"/>
          <w:numId w:val="9"/>
        </w:numPr>
        <w:spacing w:line="276" w:lineRule="auto"/>
        <w:rPr>
          <w:sz w:val="22"/>
          <w:szCs w:val="22"/>
        </w:rPr>
      </w:pPr>
      <w:r>
        <w:rPr>
          <w:rFonts w:ascii="Arial" w:eastAsia="Arial" w:hAnsi="Arial" w:cs="Arial"/>
          <w:sz w:val="22"/>
          <w:szCs w:val="22"/>
        </w:rPr>
        <w:t>evidenco naročil v skladu z 21. členom Zakona o javnem naročanju;</w:t>
      </w:r>
    </w:p>
    <w:p w14:paraId="0821D0EB" w14:textId="06B6C859" w:rsidR="009A2C33" w:rsidRDefault="009A2C33">
      <w:pPr>
        <w:numPr>
          <w:ilvl w:val="1"/>
          <w:numId w:val="9"/>
        </w:numPr>
        <w:spacing w:line="276" w:lineRule="auto"/>
        <w:rPr>
          <w:sz w:val="22"/>
          <w:szCs w:val="22"/>
        </w:rPr>
      </w:pPr>
      <w:r>
        <w:rPr>
          <w:rFonts w:ascii="Arial" w:eastAsia="Arial" w:hAnsi="Arial" w:cs="Arial"/>
          <w:sz w:val="22"/>
          <w:szCs w:val="22"/>
        </w:rPr>
        <w:t>seznam naročil nad mejnimi vrednostmi.</w:t>
      </w:r>
    </w:p>
    <w:p w14:paraId="000001B2" w14:textId="77777777" w:rsidR="00F4649A" w:rsidRDefault="00F4649A">
      <w:pPr>
        <w:spacing w:line="276" w:lineRule="auto"/>
        <w:rPr>
          <w:rFonts w:ascii="Arial" w:eastAsia="Arial" w:hAnsi="Arial" w:cs="Arial"/>
          <w:sz w:val="22"/>
          <w:szCs w:val="22"/>
        </w:rPr>
      </w:pPr>
    </w:p>
    <w:p w14:paraId="000001B3"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29. člen</w:t>
      </w:r>
    </w:p>
    <w:p w14:paraId="000001B4"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(obrazec za oddajo letnih poročil)</w:t>
      </w:r>
    </w:p>
    <w:p w14:paraId="000001B5" w14:textId="77777777" w:rsidR="00F4649A" w:rsidRDefault="00F4649A">
      <w:pPr>
        <w:spacing w:line="276" w:lineRule="auto"/>
        <w:jc w:val="left"/>
        <w:rPr>
          <w:rFonts w:ascii="Arial" w:eastAsia="Arial" w:hAnsi="Arial" w:cs="Arial"/>
          <w:sz w:val="22"/>
          <w:szCs w:val="22"/>
        </w:rPr>
      </w:pPr>
    </w:p>
    <w:p w14:paraId="000001B6" w14:textId="260AA39A" w:rsidR="00F4649A" w:rsidRDefault="00CE30AF">
      <w:pPr>
        <w:spacing w:line="276" w:lineRule="auto"/>
        <w:jc w:val="left"/>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Letno poročilo mora biti podano:</w:t>
      </w:r>
    </w:p>
    <w:p w14:paraId="000001B8" w14:textId="275E34EE" w:rsidR="00F4649A" w:rsidRPr="00CE30AF" w:rsidRDefault="00033F0F" w:rsidP="00CE30AF">
      <w:pPr>
        <w:numPr>
          <w:ilvl w:val="1"/>
          <w:numId w:val="9"/>
        </w:numPr>
        <w:spacing w:line="276" w:lineRule="auto"/>
        <w:rPr>
          <w:sz w:val="22"/>
          <w:szCs w:val="22"/>
        </w:rPr>
      </w:pPr>
      <w:r>
        <w:rPr>
          <w:rFonts w:ascii="Arial" w:eastAsia="Arial" w:hAnsi="Arial" w:cs="Arial"/>
          <w:sz w:val="22"/>
          <w:szCs w:val="22"/>
        </w:rPr>
        <w:t>v predpisani elektronski obliki;</w:t>
      </w:r>
    </w:p>
    <w:p w14:paraId="000001B9" w14:textId="77777777" w:rsidR="00F4649A" w:rsidRDefault="00F4649A">
      <w:pPr>
        <w:spacing w:line="276" w:lineRule="auto"/>
        <w:jc w:val="left"/>
        <w:rPr>
          <w:rFonts w:ascii="Arial" w:eastAsia="Arial" w:hAnsi="Arial" w:cs="Arial"/>
          <w:sz w:val="22"/>
          <w:szCs w:val="22"/>
        </w:rPr>
      </w:pPr>
    </w:p>
    <w:p w14:paraId="000001BA" w14:textId="01331880"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2) Neposredni prejemniki sredstev morajo letna poročila poslati v predpisani obliki in na predpisan način, v nasprotnem primeru se šteje, da letnega poročila niso oddali. </w:t>
      </w:r>
    </w:p>
    <w:p w14:paraId="000001BB" w14:textId="77777777" w:rsidR="00F4649A" w:rsidRDefault="00F4649A">
      <w:pPr>
        <w:spacing w:line="276" w:lineRule="auto"/>
        <w:jc w:val="left"/>
        <w:rPr>
          <w:rFonts w:ascii="Arial" w:eastAsia="Arial" w:hAnsi="Arial" w:cs="Arial"/>
          <w:sz w:val="22"/>
          <w:szCs w:val="22"/>
        </w:rPr>
      </w:pPr>
    </w:p>
    <w:p w14:paraId="000001BC" w14:textId="203F99E7"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Obrazec, obliko in način pošiljanja poročil sprejme Nadzorna komisija ŠOS s sklepom najkasneje do 1. julija za prihodnje leto ter ga predloži v vednost Generalnemu sekretarju ŠOS</w:t>
      </w:r>
      <w:r w:rsidR="009666BE">
        <w:rPr>
          <w:rFonts w:ascii="Arial" w:eastAsia="Arial" w:hAnsi="Arial" w:cs="Arial"/>
          <w:sz w:val="22"/>
          <w:szCs w:val="22"/>
        </w:rPr>
        <w:t>.</w:t>
      </w:r>
    </w:p>
    <w:p w14:paraId="000001BD" w14:textId="77777777" w:rsidR="00F4649A" w:rsidRDefault="00F4649A">
      <w:pPr>
        <w:spacing w:line="276" w:lineRule="auto"/>
        <w:jc w:val="left"/>
        <w:rPr>
          <w:rFonts w:ascii="Arial" w:eastAsia="Arial" w:hAnsi="Arial" w:cs="Arial"/>
          <w:sz w:val="22"/>
          <w:szCs w:val="22"/>
        </w:rPr>
      </w:pPr>
    </w:p>
    <w:p w14:paraId="000001BE" w14:textId="42FFFD9F" w:rsidR="00F4649A" w:rsidRDefault="00CE30AF" w:rsidP="00904A3C">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4) V kolikor Nadzorna komisija ŠOS do 1. julija ne sprejme novega obrazca se za oddajo poročila uporabi zadnji veljavni obrazec.</w:t>
      </w:r>
    </w:p>
    <w:p w14:paraId="2ACFA910" w14:textId="77777777" w:rsidR="00B81E37" w:rsidRDefault="00B81E37">
      <w:pPr>
        <w:spacing w:line="276" w:lineRule="auto"/>
        <w:rPr>
          <w:rFonts w:ascii="Arial" w:eastAsia="Arial" w:hAnsi="Arial" w:cs="Arial"/>
          <w:sz w:val="22"/>
          <w:szCs w:val="22"/>
        </w:rPr>
      </w:pPr>
    </w:p>
    <w:p w14:paraId="000001C0" w14:textId="4F0FC399"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5) Obrazec se objavi na spletni strani Študentske organizacije Slovenije.</w:t>
      </w:r>
    </w:p>
    <w:p w14:paraId="000001C1" w14:textId="77777777" w:rsidR="00F4649A" w:rsidRDefault="00F4649A">
      <w:pPr>
        <w:spacing w:line="276" w:lineRule="auto"/>
        <w:rPr>
          <w:rFonts w:ascii="Arial" w:eastAsia="Arial" w:hAnsi="Arial" w:cs="Arial"/>
          <w:sz w:val="22"/>
          <w:szCs w:val="22"/>
        </w:rPr>
      </w:pPr>
    </w:p>
    <w:p w14:paraId="000001C2"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30. člen</w:t>
      </w:r>
    </w:p>
    <w:p w14:paraId="000001C3"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(odgovorne osebe)</w:t>
      </w:r>
    </w:p>
    <w:p w14:paraId="000001C4" w14:textId="77777777" w:rsidR="00F4649A" w:rsidRDefault="00F4649A">
      <w:pPr>
        <w:spacing w:line="276" w:lineRule="auto"/>
        <w:rPr>
          <w:rFonts w:ascii="Arial" w:eastAsia="Arial" w:hAnsi="Arial" w:cs="Arial"/>
          <w:sz w:val="22"/>
          <w:szCs w:val="22"/>
        </w:rPr>
      </w:pPr>
    </w:p>
    <w:p w14:paraId="000001C5" w14:textId="1C5C8C92"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Odgovorne osebe za pripravo letnega poročila so zakoniti zastopniki ter predsedniki izvršilnih organov Študentske organizacije Slovenije in njenih organizacijskih oblik</w:t>
      </w:r>
      <w:r w:rsidR="005031BB">
        <w:rPr>
          <w:rFonts w:ascii="Arial" w:eastAsia="Arial" w:hAnsi="Arial" w:cs="Arial"/>
          <w:sz w:val="22"/>
          <w:szCs w:val="22"/>
        </w:rPr>
        <w:t xml:space="preserve"> </w:t>
      </w:r>
      <w:r w:rsidR="005031BB">
        <w:rPr>
          <w:rFonts w:ascii="Arial" w:eastAsia="Arial" w:hAnsi="Arial" w:cs="Arial"/>
          <w:color w:val="000000"/>
          <w:sz w:val="22"/>
          <w:szCs w:val="22"/>
        </w:rPr>
        <w:t>ter</w:t>
      </w:r>
      <w:r w:rsidR="005031BB" w:rsidRPr="00402C6C">
        <w:rPr>
          <w:rFonts w:ascii="Arial" w:hAnsi="Arial" w:cs="Arial"/>
          <w:sz w:val="22"/>
          <w:szCs w:val="22"/>
        </w:rPr>
        <w:t xml:space="preserve"> zvez</w:t>
      </w:r>
      <w:r w:rsidR="005031BB">
        <w:rPr>
          <w:rFonts w:ascii="Arial" w:hAnsi="Arial" w:cs="Arial"/>
          <w:sz w:val="22"/>
          <w:szCs w:val="22"/>
        </w:rPr>
        <w:t>e</w:t>
      </w:r>
      <w:r w:rsidR="005031BB" w:rsidRPr="00402C6C">
        <w:rPr>
          <w:rFonts w:ascii="Arial" w:hAnsi="Arial" w:cs="Arial"/>
          <w:sz w:val="22"/>
          <w:szCs w:val="22"/>
        </w:rPr>
        <w:t xml:space="preserve"> društev s</w:t>
      </w:r>
      <w:r w:rsidR="005031BB">
        <w:rPr>
          <w:rFonts w:ascii="Arial" w:hAnsi="Arial" w:cs="Arial"/>
          <w:sz w:val="22"/>
          <w:szCs w:val="22"/>
        </w:rPr>
        <w:t xml:space="preserve"> </w:t>
      </w:r>
      <w:r w:rsidR="005031BB" w:rsidRPr="00402C6C">
        <w:rPr>
          <w:rFonts w:ascii="Arial" w:hAnsi="Arial" w:cs="Arial"/>
          <w:sz w:val="22"/>
          <w:szCs w:val="22"/>
        </w:rPr>
        <w:t>statusom ZD ŠOLS</w:t>
      </w:r>
      <w:r w:rsidR="005031BB">
        <w:rPr>
          <w:rFonts w:ascii="Arial" w:hAnsi="Arial" w:cs="Arial"/>
          <w:sz w:val="22"/>
          <w:szCs w:val="22"/>
        </w:rPr>
        <w:t>.</w:t>
      </w:r>
    </w:p>
    <w:p w14:paraId="000001C6" w14:textId="77777777" w:rsidR="00F4649A" w:rsidRDefault="00F4649A">
      <w:pPr>
        <w:spacing w:line="276" w:lineRule="auto"/>
        <w:rPr>
          <w:rFonts w:ascii="Arial" w:eastAsia="Arial" w:hAnsi="Arial" w:cs="Arial"/>
          <w:sz w:val="22"/>
          <w:szCs w:val="22"/>
        </w:rPr>
      </w:pPr>
    </w:p>
    <w:p w14:paraId="000001C8" w14:textId="500AD0DC"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Opustitev dolžnosti iz prejšnjega odstavka se šteje za hujšo kršitev določb tega Pravilnika.</w:t>
      </w:r>
    </w:p>
    <w:p w14:paraId="4F494053" w14:textId="77777777" w:rsidR="00CE30AF" w:rsidRDefault="00CE30AF">
      <w:pPr>
        <w:spacing w:line="276" w:lineRule="auto"/>
        <w:jc w:val="center"/>
        <w:rPr>
          <w:rFonts w:ascii="Arial" w:eastAsia="Arial" w:hAnsi="Arial" w:cs="Arial"/>
          <w:sz w:val="22"/>
          <w:szCs w:val="22"/>
        </w:rPr>
      </w:pPr>
    </w:p>
    <w:p w14:paraId="000001C9" w14:textId="49FB78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31. člen</w:t>
      </w:r>
    </w:p>
    <w:p w14:paraId="000001CA"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(arhiv in hramba)</w:t>
      </w:r>
    </w:p>
    <w:p w14:paraId="000001CB" w14:textId="77777777" w:rsidR="00F4649A" w:rsidRDefault="00F4649A">
      <w:pPr>
        <w:spacing w:line="276" w:lineRule="auto"/>
        <w:rPr>
          <w:rFonts w:ascii="Arial" w:eastAsia="Arial" w:hAnsi="Arial" w:cs="Arial"/>
          <w:sz w:val="22"/>
          <w:szCs w:val="22"/>
        </w:rPr>
      </w:pPr>
    </w:p>
    <w:p w14:paraId="000001CC" w14:textId="7CBADE28" w:rsidR="00F4649A" w:rsidRDefault="00033F0F">
      <w:pPr>
        <w:spacing w:line="276" w:lineRule="auto"/>
        <w:rPr>
          <w:rFonts w:ascii="Arial" w:eastAsia="Arial" w:hAnsi="Arial" w:cs="Arial"/>
          <w:sz w:val="22"/>
          <w:szCs w:val="22"/>
        </w:rPr>
      </w:pPr>
      <w:r>
        <w:rPr>
          <w:rFonts w:ascii="Arial" w:eastAsia="Arial" w:hAnsi="Arial" w:cs="Arial"/>
          <w:sz w:val="22"/>
          <w:szCs w:val="22"/>
        </w:rPr>
        <w:t>(1) Letna poročila v imenu Nadzorne komisije ŠOS hrani Generalni sekretar Študentske organizacije Slovenije, do zaključka postopka posrednega nadzora nad OO ŠOS</w:t>
      </w:r>
      <w:r w:rsidR="00AB766D">
        <w:rPr>
          <w:rFonts w:ascii="Arial" w:eastAsia="Arial" w:hAnsi="Arial" w:cs="Arial"/>
          <w:sz w:val="22"/>
          <w:szCs w:val="22"/>
        </w:rPr>
        <w:t>ali zveze društev s statusom ZD ŠOLS</w:t>
      </w:r>
      <w:r>
        <w:rPr>
          <w:rFonts w:ascii="Arial" w:eastAsia="Arial" w:hAnsi="Arial" w:cs="Arial"/>
          <w:sz w:val="22"/>
          <w:szCs w:val="22"/>
        </w:rPr>
        <w:t>.</w:t>
      </w:r>
    </w:p>
    <w:p w14:paraId="000001CD" w14:textId="77777777" w:rsidR="00F4649A" w:rsidRDefault="00F4649A">
      <w:pPr>
        <w:spacing w:line="276" w:lineRule="auto"/>
        <w:rPr>
          <w:rFonts w:ascii="Arial" w:eastAsia="Arial" w:hAnsi="Arial" w:cs="Arial"/>
          <w:sz w:val="22"/>
          <w:szCs w:val="22"/>
        </w:rPr>
      </w:pPr>
    </w:p>
    <w:p w14:paraId="000001CE" w14:textId="1826CEC9" w:rsidR="00F4649A" w:rsidRDefault="00033F0F">
      <w:pPr>
        <w:spacing w:line="276" w:lineRule="auto"/>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(2) OO ŠOS </w:t>
      </w:r>
      <w:r w:rsidR="00AB766D">
        <w:rPr>
          <w:rFonts w:ascii="Arial" w:eastAsia="Arial" w:hAnsi="Arial" w:cs="Arial"/>
          <w:sz w:val="22"/>
          <w:szCs w:val="22"/>
        </w:rPr>
        <w:t xml:space="preserve">oziroma zveza društev s statusom ZD ŠOLS </w:t>
      </w:r>
      <w:r>
        <w:rPr>
          <w:rFonts w:ascii="Arial" w:eastAsia="Arial" w:hAnsi="Arial" w:cs="Arial"/>
          <w:sz w:val="22"/>
          <w:szCs w:val="22"/>
        </w:rPr>
        <w:t>so dolžne hraniti letna poročila, poslana Nadzorni komisiji ŠOS, 5 let od oddaje.</w:t>
      </w:r>
    </w:p>
    <w:p w14:paraId="000001D5" w14:textId="77777777" w:rsidR="00F4649A" w:rsidRDefault="00F4649A">
      <w:pPr>
        <w:spacing w:line="276" w:lineRule="auto"/>
        <w:rPr>
          <w:rFonts w:ascii="Arial" w:eastAsia="Arial" w:hAnsi="Arial" w:cs="Arial"/>
          <w:color w:val="FF0000"/>
          <w:sz w:val="22"/>
          <w:szCs w:val="22"/>
        </w:rPr>
      </w:pPr>
    </w:p>
    <w:p w14:paraId="000001D6" w14:textId="77777777" w:rsidR="00F4649A" w:rsidRDefault="00F4649A">
      <w:pPr>
        <w:spacing w:line="276" w:lineRule="auto"/>
        <w:rPr>
          <w:rFonts w:ascii="Arial" w:eastAsia="Arial" w:hAnsi="Arial" w:cs="Arial"/>
          <w:color w:val="FF0000"/>
          <w:sz w:val="22"/>
          <w:szCs w:val="22"/>
        </w:rPr>
      </w:pPr>
    </w:p>
    <w:p w14:paraId="000001D7"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b. Neposredni nadzor</w:t>
      </w:r>
    </w:p>
    <w:p w14:paraId="000001D8" w14:textId="77777777" w:rsidR="00F4649A" w:rsidRDefault="00F4649A">
      <w:pPr>
        <w:spacing w:line="276" w:lineRule="auto"/>
        <w:rPr>
          <w:rFonts w:ascii="Arial" w:eastAsia="Arial" w:hAnsi="Arial" w:cs="Arial"/>
          <w:b/>
          <w:sz w:val="22"/>
          <w:szCs w:val="22"/>
        </w:rPr>
      </w:pPr>
    </w:p>
    <w:p w14:paraId="000001D9"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32. člen</w:t>
      </w:r>
    </w:p>
    <w:p w14:paraId="000001DA"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(opredelitev nadzora)</w:t>
      </w:r>
    </w:p>
    <w:p w14:paraId="000001DB" w14:textId="77777777" w:rsidR="00F4649A" w:rsidRDefault="00F4649A">
      <w:pPr>
        <w:spacing w:line="276" w:lineRule="auto"/>
        <w:rPr>
          <w:rFonts w:ascii="Arial" w:eastAsia="Arial" w:hAnsi="Arial" w:cs="Arial"/>
          <w:b/>
          <w:sz w:val="22"/>
          <w:szCs w:val="22"/>
        </w:rPr>
      </w:pPr>
    </w:p>
    <w:p w14:paraId="000001DC" w14:textId="48359ADA"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Neposredni nadzor nad namensko in gospodarno porabo sredstev se izvršuje pri neposrednih porabnikih v skladu s tem Pravilnikom in pravilnikom, ki ureja delovanje Nadzorne komisije ŠOS v obliki pregleda listinske in druge dokumentacije, ki je podlaga za finančno poslovanje posrednih in neposrednih porabnikov.</w:t>
      </w:r>
    </w:p>
    <w:p w14:paraId="000001DD" w14:textId="77777777" w:rsidR="00F4649A" w:rsidRDefault="00F4649A">
      <w:pPr>
        <w:spacing w:line="276" w:lineRule="auto"/>
        <w:rPr>
          <w:rFonts w:ascii="Arial" w:eastAsia="Arial" w:hAnsi="Arial" w:cs="Arial"/>
          <w:sz w:val="22"/>
          <w:szCs w:val="22"/>
        </w:rPr>
      </w:pPr>
    </w:p>
    <w:p w14:paraId="000001DE" w14:textId="4B8269D9"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Nadzorna komisija ŠOS izvaja neposredni nadzor v skladu s Študentsko ustavo, pravilnikom, ki ureja njeno delovanje in drugimi akti Študentske organizacije Slovenije.</w:t>
      </w:r>
    </w:p>
    <w:p w14:paraId="000001DF" w14:textId="77777777" w:rsidR="00F4649A" w:rsidRDefault="00F4649A">
      <w:pPr>
        <w:spacing w:line="276" w:lineRule="auto"/>
        <w:rPr>
          <w:rFonts w:ascii="Arial" w:eastAsia="Arial" w:hAnsi="Arial" w:cs="Arial"/>
          <w:sz w:val="22"/>
          <w:szCs w:val="22"/>
        </w:rPr>
      </w:pPr>
    </w:p>
    <w:p w14:paraId="000001E0" w14:textId="65237CB3"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3) V kolikor neposredni porabnik s pogodbo s posrednim porabnikom ni zagotovil nadzora nad porabo teh sredstev v skladu s prvim odstavkom 24. člena se šteje, da so bila porabljena nenamensko in negospodarno.</w:t>
      </w:r>
    </w:p>
    <w:p w14:paraId="000001E1" w14:textId="77777777" w:rsidR="00F4649A" w:rsidRDefault="00F4649A">
      <w:pPr>
        <w:spacing w:line="276" w:lineRule="auto"/>
        <w:rPr>
          <w:rFonts w:ascii="Arial" w:eastAsia="Arial" w:hAnsi="Arial" w:cs="Arial"/>
          <w:sz w:val="22"/>
          <w:szCs w:val="22"/>
        </w:rPr>
      </w:pPr>
    </w:p>
    <w:p w14:paraId="000001E2"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33. člen</w:t>
      </w:r>
    </w:p>
    <w:p w14:paraId="000001E3" w14:textId="77777777" w:rsidR="00F4649A" w:rsidRDefault="00F4649A">
      <w:pPr>
        <w:spacing w:line="276" w:lineRule="auto"/>
        <w:rPr>
          <w:rFonts w:ascii="Arial" w:eastAsia="Arial" w:hAnsi="Arial" w:cs="Arial"/>
          <w:sz w:val="22"/>
          <w:szCs w:val="22"/>
        </w:rPr>
      </w:pPr>
    </w:p>
    <w:p w14:paraId="000001E4" w14:textId="2965934F" w:rsidR="00F4649A" w:rsidRDefault="00CE30AF">
      <w:pPr>
        <w:spacing w:line="276" w:lineRule="auto"/>
        <w:rPr>
          <w:rFonts w:ascii="Arial" w:eastAsia="Arial" w:hAnsi="Arial" w:cs="Arial"/>
          <w:sz w:val="22"/>
          <w:szCs w:val="22"/>
        </w:rPr>
      </w:pPr>
      <w:r>
        <w:rPr>
          <w:rFonts w:ascii="Arial" w:eastAsia="Arial" w:hAnsi="Arial" w:cs="Arial"/>
          <w:sz w:val="22"/>
          <w:szCs w:val="22"/>
        </w:rPr>
        <w:lastRenderedPageBreak/>
        <w:t>(</w:t>
      </w:r>
      <w:r w:rsidR="00033F0F">
        <w:rPr>
          <w:rFonts w:ascii="Arial" w:eastAsia="Arial" w:hAnsi="Arial" w:cs="Arial"/>
          <w:sz w:val="22"/>
          <w:szCs w:val="22"/>
        </w:rPr>
        <w:t>1) Nadzorna komisija ŠOS sproži postopek neposrednega nadzora v primeru, da obstaja utemeljena domneva, da je prišlo do kršitve aktov, ki zavezujejo Študentsko organizacijo Slovenije in njene organizacijske oblike</w:t>
      </w:r>
      <w:r w:rsidR="005031BB">
        <w:rPr>
          <w:rFonts w:ascii="Arial" w:eastAsia="Arial" w:hAnsi="Arial" w:cs="Arial"/>
          <w:sz w:val="22"/>
          <w:szCs w:val="22"/>
        </w:rPr>
        <w:t xml:space="preserve"> </w:t>
      </w:r>
      <w:r w:rsidR="005031BB">
        <w:rPr>
          <w:rFonts w:ascii="Arial" w:eastAsia="Arial" w:hAnsi="Arial" w:cs="Arial"/>
          <w:color w:val="000000"/>
          <w:sz w:val="22"/>
          <w:szCs w:val="22"/>
        </w:rPr>
        <w:t>ter</w:t>
      </w:r>
      <w:r w:rsidR="005031BB" w:rsidRPr="00402C6C">
        <w:rPr>
          <w:rFonts w:ascii="Arial" w:hAnsi="Arial" w:cs="Arial"/>
          <w:sz w:val="22"/>
          <w:szCs w:val="22"/>
        </w:rPr>
        <w:t xml:space="preserve"> zvez</w:t>
      </w:r>
      <w:r w:rsidR="005031BB">
        <w:rPr>
          <w:rFonts w:ascii="Arial" w:hAnsi="Arial" w:cs="Arial"/>
          <w:sz w:val="22"/>
          <w:szCs w:val="22"/>
        </w:rPr>
        <w:t>e</w:t>
      </w:r>
      <w:r w:rsidR="005031BB" w:rsidRPr="00402C6C">
        <w:rPr>
          <w:rFonts w:ascii="Arial" w:hAnsi="Arial" w:cs="Arial"/>
          <w:sz w:val="22"/>
          <w:szCs w:val="22"/>
        </w:rPr>
        <w:t xml:space="preserve"> društev s</w:t>
      </w:r>
      <w:r w:rsidR="005031BB">
        <w:rPr>
          <w:rFonts w:ascii="Arial" w:hAnsi="Arial" w:cs="Arial"/>
          <w:sz w:val="22"/>
          <w:szCs w:val="22"/>
        </w:rPr>
        <w:t xml:space="preserve"> </w:t>
      </w:r>
      <w:r w:rsidR="005031BB" w:rsidRPr="00402C6C">
        <w:rPr>
          <w:rFonts w:ascii="Arial" w:hAnsi="Arial" w:cs="Arial"/>
          <w:sz w:val="22"/>
          <w:szCs w:val="22"/>
        </w:rPr>
        <w:t>statusom ZD ŠOLS</w:t>
      </w:r>
      <w:r w:rsidR="00033F0F">
        <w:rPr>
          <w:rFonts w:ascii="Arial" w:eastAsia="Arial" w:hAnsi="Arial" w:cs="Arial"/>
          <w:sz w:val="22"/>
          <w:szCs w:val="22"/>
        </w:rPr>
        <w:t>, ali če je bila v skladu z določbami pravilnika, ki ureja delovanje Nadzorne komisije ŠOS, podana zahteva za začetek postopka neposrednega nadzora.</w:t>
      </w:r>
    </w:p>
    <w:p w14:paraId="000001E5" w14:textId="77777777" w:rsidR="00F4649A" w:rsidRDefault="00F4649A">
      <w:pPr>
        <w:spacing w:line="276" w:lineRule="auto"/>
        <w:rPr>
          <w:rFonts w:ascii="Arial" w:eastAsia="Arial" w:hAnsi="Arial" w:cs="Arial"/>
          <w:sz w:val="22"/>
          <w:szCs w:val="22"/>
        </w:rPr>
      </w:pPr>
    </w:p>
    <w:p w14:paraId="000001E6" w14:textId="00AC7318"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2) Postopek neposrednega nadzora se izvede tudi v primeru, ko Nadzorna komisija ŠOS sprejme pobudo za začetek postopka neposrednega nadzora v skladu z določbami pravilnika, ki ureja delovanje Nadzorne komisije ŠOS. </w:t>
      </w:r>
    </w:p>
    <w:p w14:paraId="000001E7" w14:textId="472BE782" w:rsidR="00F4649A" w:rsidRDefault="00F4649A">
      <w:pPr>
        <w:spacing w:line="276" w:lineRule="auto"/>
        <w:rPr>
          <w:rFonts w:ascii="Arial" w:eastAsia="Arial" w:hAnsi="Arial" w:cs="Arial"/>
          <w:b/>
          <w:sz w:val="22"/>
          <w:szCs w:val="22"/>
        </w:rPr>
      </w:pPr>
    </w:p>
    <w:p w14:paraId="000001E8"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34. člen</w:t>
      </w:r>
    </w:p>
    <w:p w14:paraId="000001E9" w14:textId="77777777" w:rsidR="00F4649A" w:rsidRDefault="00F4649A">
      <w:pPr>
        <w:spacing w:line="276" w:lineRule="auto"/>
        <w:rPr>
          <w:rFonts w:ascii="Arial" w:eastAsia="Arial" w:hAnsi="Arial" w:cs="Arial"/>
          <w:sz w:val="22"/>
          <w:szCs w:val="22"/>
        </w:rPr>
      </w:pPr>
    </w:p>
    <w:p w14:paraId="000001EA" w14:textId="72C80B19"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Neposredni uporabnik, pri katerem se izvaja nadzor, je dolžan zagotoviti in izročiti vso dokumentacijo, ki jo zahteva Nadzorna komisija ŠOS.</w:t>
      </w:r>
    </w:p>
    <w:p w14:paraId="000001EB" w14:textId="77777777" w:rsidR="00F4649A" w:rsidRDefault="00F4649A">
      <w:pPr>
        <w:spacing w:line="276" w:lineRule="auto"/>
        <w:rPr>
          <w:rFonts w:ascii="Arial" w:eastAsia="Arial" w:hAnsi="Arial" w:cs="Arial"/>
          <w:sz w:val="22"/>
          <w:szCs w:val="22"/>
        </w:rPr>
      </w:pPr>
    </w:p>
    <w:p w14:paraId="000001ED" w14:textId="38D11298"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Neposredni porabnik je dolžan zagotoviti prisotnost pristojnih oseb, ki Nadzorni komisiji ŠOS pomagajo pri pregledu in zbiranju gradiva.</w:t>
      </w:r>
    </w:p>
    <w:p w14:paraId="6428C4A0" w14:textId="77777777" w:rsidR="00CE30AF" w:rsidRDefault="00CE30AF">
      <w:pPr>
        <w:spacing w:line="276" w:lineRule="auto"/>
        <w:rPr>
          <w:rFonts w:ascii="Arial" w:eastAsia="Arial" w:hAnsi="Arial" w:cs="Arial"/>
          <w:sz w:val="22"/>
          <w:szCs w:val="22"/>
        </w:rPr>
      </w:pPr>
    </w:p>
    <w:p w14:paraId="000001EE"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35. člen</w:t>
      </w:r>
    </w:p>
    <w:p w14:paraId="000001EF" w14:textId="77777777" w:rsidR="00F4649A" w:rsidRDefault="00F4649A">
      <w:pPr>
        <w:spacing w:line="276" w:lineRule="auto"/>
        <w:rPr>
          <w:rFonts w:ascii="Arial" w:eastAsia="Arial" w:hAnsi="Arial" w:cs="Arial"/>
          <w:sz w:val="22"/>
          <w:szCs w:val="22"/>
        </w:rPr>
      </w:pPr>
    </w:p>
    <w:p w14:paraId="000001F0" w14:textId="71B0E87A"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Neposredni porabnik je dolžan zagotoviti vso dokumentacijo, ki jo zahteva Nadzorna komisija ŠOS, v zvezi s sredstvi, iz katerih je bila financirana ali sofinancirana dejavnost posrednega porabnika.</w:t>
      </w:r>
    </w:p>
    <w:p w14:paraId="000001F1" w14:textId="77777777" w:rsidR="00F4649A" w:rsidRDefault="00F4649A">
      <w:pPr>
        <w:spacing w:line="276" w:lineRule="auto"/>
        <w:rPr>
          <w:rFonts w:ascii="Arial" w:eastAsia="Arial" w:hAnsi="Arial" w:cs="Arial"/>
          <w:sz w:val="22"/>
          <w:szCs w:val="22"/>
        </w:rPr>
      </w:pPr>
    </w:p>
    <w:p w14:paraId="000001F2" w14:textId="2AD381D7"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V kolikor posredni porabnik ne dovoli neposrednega nadzora pri njem, mora neposredni porabnik na svoje stroške zagotoviti ustrezne prepise in fotokopije dokumentacije, ki jo zahteva Nadzorna komisija ŠOS.</w:t>
      </w:r>
    </w:p>
    <w:p w14:paraId="000001F3" w14:textId="77777777" w:rsidR="00F4649A" w:rsidRDefault="00F4649A">
      <w:pPr>
        <w:spacing w:line="276" w:lineRule="auto"/>
        <w:rPr>
          <w:rFonts w:ascii="Arial" w:eastAsia="Arial" w:hAnsi="Arial" w:cs="Arial"/>
          <w:b/>
          <w:sz w:val="22"/>
          <w:szCs w:val="22"/>
        </w:rPr>
      </w:pPr>
    </w:p>
    <w:p w14:paraId="000001F4" w14:textId="77777777" w:rsidR="00F4649A" w:rsidRDefault="00F4649A">
      <w:pPr>
        <w:spacing w:line="276" w:lineRule="auto"/>
        <w:jc w:val="center"/>
        <w:rPr>
          <w:rFonts w:ascii="Arial" w:eastAsia="Arial" w:hAnsi="Arial" w:cs="Arial"/>
          <w:b/>
          <w:sz w:val="22"/>
          <w:szCs w:val="22"/>
        </w:rPr>
      </w:pPr>
    </w:p>
    <w:p w14:paraId="000001F5"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c. Dokumentacija</w:t>
      </w:r>
    </w:p>
    <w:p w14:paraId="000001F6" w14:textId="77777777" w:rsidR="00F4649A" w:rsidRDefault="00033F0F">
      <w:pPr>
        <w:spacing w:line="276" w:lineRule="auto"/>
        <w:ind w:left="720"/>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000001F7" w14:textId="77777777" w:rsidR="00F4649A" w:rsidRDefault="00033F0F">
      <w:pPr>
        <w:spacing w:line="276" w:lineRule="auto"/>
        <w:ind w:left="3552" w:firstLine="695"/>
        <w:rPr>
          <w:rFonts w:ascii="Arial" w:eastAsia="Arial" w:hAnsi="Arial" w:cs="Arial"/>
          <w:sz w:val="22"/>
          <w:szCs w:val="22"/>
        </w:rPr>
      </w:pPr>
      <w:r>
        <w:rPr>
          <w:rFonts w:ascii="Arial" w:eastAsia="Arial" w:hAnsi="Arial" w:cs="Arial"/>
          <w:sz w:val="22"/>
          <w:szCs w:val="22"/>
        </w:rPr>
        <w:t>36. člen</w:t>
      </w:r>
    </w:p>
    <w:p w14:paraId="000001F8" w14:textId="77777777" w:rsidR="00F4649A" w:rsidRDefault="00F4649A">
      <w:pPr>
        <w:spacing w:line="276" w:lineRule="auto"/>
        <w:ind w:left="3552" w:firstLine="695"/>
        <w:rPr>
          <w:rFonts w:ascii="Arial" w:eastAsia="Arial" w:hAnsi="Arial" w:cs="Arial"/>
          <w:sz w:val="22"/>
          <w:szCs w:val="22"/>
        </w:rPr>
      </w:pPr>
    </w:p>
    <w:p w14:paraId="000001F9" w14:textId="27766F08" w:rsidR="00F4649A" w:rsidRPr="009152B9" w:rsidRDefault="009152B9" w:rsidP="009152B9">
      <w:pPr>
        <w:spacing w:line="276" w:lineRule="auto"/>
        <w:rPr>
          <w:rFonts w:ascii="Arial" w:eastAsia="Arial" w:hAnsi="Arial" w:cs="Arial"/>
          <w:sz w:val="22"/>
          <w:szCs w:val="22"/>
        </w:rPr>
      </w:pPr>
      <w:r>
        <w:rPr>
          <w:rFonts w:ascii="Arial" w:eastAsia="Arial" w:hAnsi="Arial" w:cs="Arial"/>
          <w:sz w:val="22"/>
          <w:szCs w:val="22"/>
        </w:rPr>
        <w:t xml:space="preserve">(1) </w:t>
      </w:r>
      <w:r w:rsidR="00033F0F" w:rsidRPr="009152B9">
        <w:rPr>
          <w:rFonts w:ascii="Arial" w:eastAsia="Arial" w:hAnsi="Arial" w:cs="Arial"/>
          <w:sz w:val="22"/>
          <w:szCs w:val="22"/>
        </w:rPr>
        <w:t>Dokumentacija pri neposrednem izvajanju nadzora se zagotovi v skladu s Pravilnikom o</w:t>
      </w:r>
      <w:r w:rsidRPr="009152B9">
        <w:rPr>
          <w:rFonts w:ascii="Arial" w:eastAsia="Arial" w:hAnsi="Arial" w:cs="Arial"/>
          <w:sz w:val="22"/>
          <w:szCs w:val="22"/>
        </w:rPr>
        <w:t xml:space="preserve"> </w:t>
      </w:r>
      <w:r w:rsidR="00033F0F" w:rsidRPr="009152B9">
        <w:rPr>
          <w:rFonts w:ascii="Arial" w:eastAsia="Arial" w:hAnsi="Arial" w:cs="Arial"/>
          <w:sz w:val="22"/>
          <w:szCs w:val="22"/>
        </w:rPr>
        <w:t>delovanju Nadzorne komisije ŠOS.</w:t>
      </w:r>
    </w:p>
    <w:p w14:paraId="000001FA" w14:textId="77777777" w:rsidR="00F4649A" w:rsidRDefault="00F4649A">
      <w:pPr>
        <w:spacing w:line="276" w:lineRule="auto"/>
        <w:jc w:val="center"/>
        <w:rPr>
          <w:rFonts w:ascii="Arial" w:eastAsia="Arial" w:hAnsi="Arial" w:cs="Arial"/>
          <w:b/>
          <w:sz w:val="22"/>
          <w:szCs w:val="22"/>
        </w:rPr>
      </w:pPr>
    </w:p>
    <w:p w14:paraId="000001FB" w14:textId="77777777" w:rsidR="00F4649A" w:rsidRDefault="00F4649A">
      <w:pPr>
        <w:spacing w:line="276" w:lineRule="auto"/>
        <w:jc w:val="center"/>
        <w:rPr>
          <w:rFonts w:ascii="Arial" w:eastAsia="Arial" w:hAnsi="Arial" w:cs="Arial"/>
          <w:b/>
          <w:sz w:val="22"/>
          <w:szCs w:val="22"/>
        </w:rPr>
      </w:pPr>
    </w:p>
    <w:p w14:paraId="000001FC" w14:textId="77777777"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d. Ugotovitve v postopku nadzora</w:t>
      </w:r>
    </w:p>
    <w:p w14:paraId="000001FD" w14:textId="77777777" w:rsidR="00F4649A" w:rsidRDefault="00F4649A">
      <w:pPr>
        <w:spacing w:line="276" w:lineRule="auto"/>
        <w:ind w:left="720"/>
        <w:rPr>
          <w:rFonts w:ascii="Arial" w:eastAsia="Arial" w:hAnsi="Arial" w:cs="Arial"/>
          <w:b/>
          <w:sz w:val="22"/>
          <w:szCs w:val="22"/>
        </w:rPr>
      </w:pPr>
    </w:p>
    <w:p w14:paraId="000001FE"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37. člen</w:t>
      </w:r>
    </w:p>
    <w:p w14:paraId="000001FF"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(priporočila)</w:t>
      </w:r>
    </w:p>
    <w:p w14:paraId="00000200" w14:textId="77777777" w:rsidR="00F4649A" w:rsidRDefault="00F4649A">
      <w:pPr>
        <w:spacing w:line="276" w:lineRule="auto"/>
        <w:rPr>
          <w:rFonts w:ascii="Arial" w:eastAsia="Arial" w:hAnsi="Arial" w:cs="Arial"/>
          <w:sz w:val="22"/>
          <w:szCs w:val="22"/>
        </w:rPr>
      </w:pPr>
    </w:p>
    <w:p w14:paraId="00000201" w14:textId="51B7D3EA"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1) V kolikor Nadzorna komisija ŠOS pri posrednem nadzoru ugotovi nepravilnosti manjšega pomena, ki pa ne pomenijo kršitve aktov, ki zavezujejo Študentsko organizacijo Slovenije in njene organizacijske oblike</w:t>
      </w:r>
      <w:r w:rsidR="005031BB">
        <w:rPr>
          <w:rFonts w:ascii="Arial" w:eastAsia="Arial" w:hAnsi="Arial" w:cs="Arial"/>
          <w:sz w:val="22"/>
          <w:szCs w:val="22"/>
        </w:rPr>
        <w:t xml:space="preserve"> </w:t>
      </w:r>
      <w:r w:rsidR="005031BB">
        <w:rPr>
          <w:rFonts w:ascii="Arial" w:eastAsia="Arial" w:hAnsi="Arial" w:cs="Arial"/>
          <w:color w:val="000000"/>
          <w:sz w:val="22"/>
          <w:szCs w:val="22"/>
        </w:rPr>
        <w:t>ter</w:t>
      </w:r>
      <w:r w:rsidR="005031BB" w:rsidRPr="00402C6C">
        <w:rPr>
          <w:rFonts w:ascii="Arial" w:hAnsi="Arial" w:cs="Arial"/>
          <w:sz w:val="22"/>
          <w:szCs w:val="22"/>
        </w:rPr>
        <w:t xml:space="preserve"> zvez</w:t>
      </w:r>
      <w:r w:rsidR="005031BB">
        <w:rPr>
          <w:rFonts w:ascii="Arial" w:hAnsi="Arial" w:cs="Arial"/>
          <w:sz w:val="22"/>
          <w:szCs w:val="22"/>
        </w:rPr>
        <w:t>e</w:t>
      </w:r>
      <w:r w:rsidR="005031BB" w:rsidRPr="00402C6C">
        <w:rPr>
          <w:rFonts w:ascii="Arial" w:hAnsi="Arial" w:cs="Arial"/>
          <w:sz w:val="22"/>
          <w:szCs w:val="22"/>
        </w:rPr>
        <w:t xml:space="preserve"> društev s</w:t>
      </w:r>
      <w:r w:rsidR="005031BB">
        <w:rPr>
          <w:rFonts w:ascii="Arial" w:hAnsi="Arial" w:cs="Arial"/>
          <w:sz w:val="22"/>
          <w:szCs w:val="22"/>
        </w:rPr>
        <w:t xml:space="preserve"> </w:t>
      </w:r>
      <w:r w:rsidR="005031BB" w:rsidRPr="00402C6C">
        <w:rPr>
          <w:rFonts w:ascii="Arial" w:hAnsi="Arial" w:cs="Arial"/>
          <w:sz w:val="22"/>
          <w:szCs w:val="22"/>
        </w:rPr>
        <w:t>statusom ZD ŠOLS</w:t>
      </w:r>
      <w:r w:rsidR="00033F0F">
        <w:rPr>
          <w:rFonts w:ascii="Arial" w:eastAsia="Arial" w:hAnsi="Arial" w:cs="Arial"/>
          <w:sz w:val="22"/>
          <w:szCs w:val="22"/>
        </w:rPr>
        <w:t>, lahko izda priporočila za finančno poslovanje neposrednih porabnikov.</w:t>
      </w:r>
    </w:p>
    <w:p w14:paraId="00000202" w14:textId="77777777" w:rsidR="00F4649A" w:rsidRDefault="00F4649A">
      <w:pPr>
        <w:spacing w:line="276" w:lineRule="auto"/>
        <w:rPr>
          <w:rFonts w:ascii="Arial" w:eastAsia="Arial" w:hAnsi="Arial" w:cs="Arial"/>
          <w:sz w:val="22"/>
          <w:szCs w:val="22"/>
        </w:rPr>
      </w:pPr>
    </w:p>
    <w:p w14:paraId="00000203" w14:textId="74D04C86"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2) Priporočila pripravi v sodelovanju z Notranjim revizorjem, v kolikor je ta izbran.</w:t>
      </w:r>
    </w:p>
    <w:p w14:paraId="00000204" w14:textId="77777777" w:rsidR="00F4649A" w:rsidRDefault="00F4649A">
      <w:pPr>
        <w:spacing w:line="276" w:lineRule="auto"/>
        <w:rPr>
          <w:rFonts w:ascii="Arial" w:eastAsia="Arial" w:hAnsi="Arial" w:cs="Arial"/>
          <w:sz w:val="22"/>
          <w:szCs w:val="22"/>
        </w:rPr>
      </w:pPr>
    </w:p>
    <w:p w14:paraId="00000205" w14:textId="7614A3EB" w:rsidR="00F4649A" w:rsidRDefault="00CE30AF">
      <w:pPr>
        <w:spacing w:line="276" w:lineRule="auto"/>
        <w:rPr>
          <w:rFonts w:ascii="Arial" w:eastAsia="Arial" w:hAnsi="Arial" w:cs="Arial"/>
          <w:color w:val="0000FF"/>
          <w:sz w:val="22"/>
          <w:szCs w:val="22"/>
        </w:rPr>
      </w:pPr>
      <w:r>
        <w:rPr>
          <w:rFonts w:ascii="Arial" w:eastAsia="Arial" w:hAnsi="Arial" w:cs="Arial"/>
          <w:sz w:val="22"/>
          <w:szCs w:val="22"/>
        </w:rPr>
        <w:t>(</w:t>
      </w:r>
      <w:r w:rsidR="00033F0F">
        <w:rPr>
          <w:rFonts w:ascii="Arial" w:eastAsia="Arial" w:hAnsi="Arial" w:cs="Arial"/>
          <w:sz w:val="22"/>
          <w:szCs w:val="22"/>
        </w:rPr>
        <w:t>3) V kolikor pri naslednjem posrednem nadzoru Nadzorna komisija ŠOS ugotovi enakovrstne nepravilnosti, ravna po določbah 38. člena tega pravilnika in Pravilnika o delovanju Nadzorne komisije ŠOS.</w:t>
      </w:r>
    </w:p>
    <w:p w14:paraId="568DD84F" w14:textId="77777777" w:rsidR="00A11D09" w:rsidRDefault="00A11D09">
      <w:pPr>
        <w:spacing w:line="276" w:lineRule="auto"/>
        <w:rPr>
          <w:rFonts w:ascii="Arial" w:eastAsia="Arial" w:hAnsi="Arial" w:cs="Arial"/>
          <w:sz w:val="22"/>
          <w:szCs w:val="22"/>
        </w:rPr>
      </w:pPr>
    </w:p>
    <w:p w14:paraId="00000207"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38. člen</w:t>
      </w:r>
    </w:p>
    <w:p w14:paraId="00000208" w14:textId="3D01BEF8" w:rsidR="00F4649A" w:rsidRDefault="00F4649A">
      <w:pPr>
        <w:spacing w:line="276" w:lineRule="auto"/>
        <w:rPr>
          <w:rFonts w:ascii="Arial" w:eastAsia="Arial" w:hAnsi="Arial" w:cs="Arial"/>
          <w:sz w:val="22"/>
          <w:szCs w:val="22"/>
        </w:rPr>
      </w:pPr>
    </w:p>
    <w:p w14:paraId="1EA17C07" w14:textId="12B6EA88" w:rsidR="00CE30AF" w:rsidRPr="00CE30AF" w:rsidRDefault="00033F0F" w:rsidP="00CE30AF">
      <w:pPr>
        <w:pStyle w:val="Odstavekseznama"/>
        <w:numPr>
          <w:ilvl w:val="0"/>
          <w:numId w:val="24"/>
        </w:numPr>
        <w:spacing w:line="276" w:lineRule="auto"/>
        <w:ind w:left="360"/>
        <w:rPr>
          <w:rFonts w:ascii="Arial" w:eastAsia="Arial" w:hAnsi="Arial" w:cs="Arial"/>
          <w:sz w:val="22"/>
          <w:szCs w:val="22"/>
        </w:rPr>
      </w:pPr>
      <w:r w:rsidRPr="00CE30AF">
        <w:rPr>
          <w:rFonts w:ascii="Arial" w:eastAsia="Arial" w:hAnsi="Arial" w:cs="Arial"/>
          <w:sz w:val="22"/>
          <w:szCs w:val="22"/>
        </w:rPr>
        <w:t>Če Nadzorna komisija ŠOS pri posrednem nadzoru ugotovi nepravilnosti, za katere je mogoče utemeljeno domnevati, da pomenijo kršitev aktov, ki zavezujejo Študentsko organizacijo Slovenije in njene organizacijske oblike</w:t>
      </w:r>
      <w:r w:rsidR="005031BB" w:rsidRPr="005031BB">
        <w:rPr>
          <w:rFonts w:ascii="Arial" w:eastAsia="Arial" w:hAnsi="Arial" w:cs="Arial"/>
          <w:color w:val="000000"/>
          <w:sz w:val="22"/>
          <w:szCs w:val="22"/>
        </w:rPr>
        <w:t xml:space="preserve"> </w:t>
      </w:r>
      <w:r w:rsidR="005031BB">
        <w:rPr>
          <w:rFonts w:ascii="Arial" w:eastAsia="Arial" w:hAnsi="Arial" w:cs="Arial"/>
          <w:color w:val="000000"/>
          <w:sz w:val="22"/>
          <w:szCs w:val="22"/>
        </w:rPr>
        <w:t>ter</w:t>
      </w:r>
      <w:r w:rsidR="005031BB" w:rsidRPr="00402C6C">
        <w:rPr>
          <w:rFonts w:ascii="Arial" w:hAnsi="Arial" w:cs="Arial"/>
          <w:sz w:val="22"/>
          <w:szCs w:val="22"/>
        </w:rPr>
        <w:t xml:space="preserve"> zvez</w:t>
      </w:r>
      <w:r w:rsidR="00AB766D">
        <w:rPr>
          <w:rFonts w:ascii="Arial" w:hAnsi="Arial" w:cs="Arial"/>
          <w:sz w:val="22"/>
          <w:szCs w:val="22"/>
        </w:rPr>
        <w:t>o</w:t>
      </w:r>
      <w:r w:rsidR="005031BB" w:rsidRPr="00402C6C">
        <w:rPr>
          <w:rFonts w:ascii="Arial" w:hAnsi="Arial" w:cs="Arial"/>
          <w:sz w:val="22"/>
          <w:szCs w:val="22"/>
        </w:rPr>
        <w:t xml:space="preserve"> društev s</w:t>
      </w:r>
      <w:r w:rsidR="005031BB">
        <w:rPr>
          <w:rFonts w:ascii="Arial" w:hAnsi="Arial" w:cs="Arial"/>
          <w:sz w:val="22"/>
          <w:szCs w:val="22"/>
        </w:rPr>
        <w:t xml:space="preserve"> </w:t>
      </w:r>
      <w:r w:rsidR="005031BB" w:rsidRPr="00402C6C">
        <w:rPr>
          <w:rFonts w:ascii="Arial" w:hAnsi="Arial" w:cs="Arial"/>
          <w:sz w:val="22"/>
          <w:szCs w:val="22"/>
        </w:rPr>
        <w:t>statusom ZD ŠOLS</w:t>
      </w:r>
      <w:r w:rsidRPr="00CE30AF">
        <w:rPr>
          <w:rFonts w:ascii="Arial" w:eastAsia="Arial" w:hAnsi="Arial" w:cs="Arial"/>
          <w:sz w:val="22"/>
          <w:szCs w:val="22"/>
        </w:rPr>
        <w:t>, po uradni dolžnosti začne s postopkom nadzora finančnega poslovanja po določbah pravilnika, ki ureja delovanje Nadzorne komisije ŠOS.</w:t>
      </w:r>
    </w:p>
    <w:p w14:paraId="47663980" w14:textId="77777777" w:rsidR="00CE30AF" w:rsidRDefault="00CE30AF">
      <w:pPr>
        <w:spacing w:line="276" w:lineRule="auto"/>
        <w:rPr>
          <w:rFonts w:ascii="Arial" w:eastAsia="Arial" w:hAnsi="Arial" w:cs="Arial"/>
          <w:b/>
          <w:sz w:val="22"/>
          <w:szCs w:val="22"/>
        </w:rPr>
      </w:pPr>
    </w:p>
    <w:p w14:paraId="0000020C" w14:textId="66370A98" w:rsidR="00F4649A" w:rsidRDefault="00033F0F">
      <w:pPr>
        <w:spacing w:line="276" w:lineRule="auto"/>
        <w:jc w:val="center"/>
        <w:rPr>
          <w:rFonts w:ascii="Arial" w:eastAsia="Arial" w:hAnsi="Arial" w:cs="Arial"/>
          <w:b/>
          <w:sz w:val="22"/>
          <w:szCs w:val="22"/>
        </w:rPr>
      </w:pPr>
      <w:r>
        <w:rPr>
          <w:rFonts w:ascii="Arial" w:eastAsia="Arial" w:hAnsi="Arial" w:cs="Arial"/>
          <w:b/>
          <w:sz w:val="22"/>
          <w:szCs w:val="22"/>
        </w:rPr>
        <w:t>IV. KONČN</w:t>
      </w:r>
      <w:r w:rsidR="00E955EE">
        <w:rPr>
          <w:rFonts w:ascii="Arial" w:eastAsia="Arial" w:hAnsi="Arial" w:cs="Arial"/>
          <w:b/>
          <w:sz w:val="22"/>
          <w:szCs w:val="22"/>
        </w:rPr>
        <w:t>A</w:t>
      </w:r>
      <w:r>
        <w:rPr>
          <w:rFonts w:ascii="Arial" w:eastAsia="Arial" w:hAnsi="Arial" w:cs="Arial"/>
          <w:b/>
          <w:sz w:val="22"/>
          <w:szCs w:val="22"/>
        </w:rPr>
        <w:t xml:space="preserve"> DOLOČB</w:t>
      </w:r>
      <w:r w:rsidR="00E955EE">
        <w:rPr>
          <w:rFonts w:ascii="Arial" w:eastAsia="Arial" w:hAnsi="Arial" w:cs="Arial"/>
          <w:b/>
          <w:sz w:val="22"/>
          <w:szCs w:val="22"/>
        </w:rPr>
        <w:t>A</w:t>
      </w:r>
    </w:p>
    <w:p w14:paraId="0000020D" w14:textId="77777777" w:rsidR="00F4649A" w:rsidRDefault="00F4649A">
      <w:pPr>
        <w:spacing w:line="276" w:lineRule="auto"/>
        <w:rPr>
          <w:rFonts w:ascii="Arial" w:eastAsia="Arial" w:hAnsi="Arial" w:cs="Arial"/>
          <w:sz w:val="22"/>
          <w:szCs w:val="22"/>
        </w:rPr>
      </w:pPr>
    </w:p>
    <w:p w14:paraId="0000020E"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39. člen</w:t>
      </w:r>
    </w:p>
    <w:p w14:paraId="0000020F" w14:textId="77777777" w:rsidR="00F4649A" w:rsidRDefault="00033F0F">
      <w:pPr>
        <w:spacing w:line="276" w:lineRule="auto"/>
        <w:jc w:val="center"/>
        <w:rPr>
          <w:rFonts w:ascii="Arial" w:eastAsia="Arial" w:hAnsi="Arial" w:cs="Arial"/>
          <w:sz w:val="22"/>
          <w:szCs w:val="22"/>
        </w:rPr>
      </w:pPr>
      <w:r>
        <w:rPr>
          <w:rFonts w:ascii="Arial" w:eastAsia="Arial" w:hAnsi="Arial" w:cs="Arial"/>
          <w:sz w:val="22"/>
          <w:szCs w:val="22"/>
        </w:rPr>
        <w:t>(začetek veljavnosti)</w:t>
      </w:r>
    </w:p>
    <w:p w14:paraId="00000210" w14:textId="77777777" w:rsidR="00F4649A" w:rsidRDefault="00F4649A">
      <w:pPr>
        <w:spacing w:line="276" w:lineRule="auto"/>
        <w:rPr>
          <w:rFonts w:ascii="Arial" w:eastAsia="Arial" w:hAnsi="Arial" w:cs="Arial"/>
          <w:sz w:val="22"/>
          <w:szCs w:val="22"/>
        </w:rPr>
      </w:pPr>
    </w:p>
    <w:p w14:paraId="00000211" w14:textId="4F785DA2"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1) Ta Pravilnik začne veljati </w:t>
      </w:r>
      <w:r>
        <w:rPr>
          <w:rFonts w:ascii="Arial" w:eastAsia="Arial" w:hAnsi="Arial" w:cs="Arial"/>
          <w:sz w:val="22"/>
          <w:szCs w:val="22"/>
        </w:rPr>
        <w:t xml:space="preserve">in se uporabljati </w:t>
      </w:r>
      <w:r w:rsidR="00033F0F">
        <w:rPr>
          <w:rFonts w:ascii="Arial" w:eastAsia="Arial" w:hAnsi="Arial" w:cs="Arial"/>
          <w:sz w:val="22"/>
          <w:szCs w:val="22"/>
        </w:rPr>
        <w:t>naslednji dan po sprejemu na seji Skupščine</w:t>
      </w:r>
      <w:r>
        <w:rPr>
          <w:rFonts w:ascii="Arial" w:eastAsia="Arial" w:hAnsi="Arial" w:cs="Arial"/>
          <w:sz w:val="22"/>
          <w:szCs w:val="22"/>
        </w:rPr>
        <w:t>.</w:t>
      </w:r>
    </w:p>
    <w:p w14:paraId="00000212" w14:textId="77777777" w:rsidR="00F4649A" w:rsidRDefault="00F4649A">
      <w:pPr>
        <w:spacing w:line="276" w:lineRule="auto"/>
        <w:rPr>
          <w:rFonts w:ascii="Arial" w:eastAsia="Arial" w:hAnsi="Arial" w:cs="Arial"/>
          <w:sz w:val="22"/>
          <w:szCs w:val="22"/>
        </w:rPr>
      </w:pPr>
    </w:p>
    <w:p w14:paraId="00000213" w14:textId="57ACE532" w:rsidR="00F4649A" w:rsidRDefault="00CE30AF">
      <w:pPr>
        <w:spacing w:line="276" w:lineRule="auto"/>
        <w:rPr>
          <w:rFonts w:ascii="Arial" w:eastAsia="Arial" w:hAnsi="Arial" w:cs="Arial"/>
          <w:sz w:val="22"/>
          <w:szCs w:val="22"/>
        </w:rPr>
      </w:pPr>
      <w:r>
        <w:rPr>
          <w:rFonts w:ascii="Arial" w:eastAsia="Arial" w:hAnsi="Arial" w:cs="Arial"/>
          <w:sz w:val="22"/>
          <w:szCs w:val="22"/>
        </w:rPr>
        <w:t>(</w:t>
      </w:r>
      <w:r w:rsidR="00033F0F">
        <w:rPr>
          <w:rFonts w:ascii="Arial" w:eastAsia="Arial" w:hAnsi="Arial" w:cs="Arial"/>
          <w:sz w:val="22"/>
          <w:szCs w:val="22"/>
        </w:rPr>
        <w:t xml:space="preserve">2) Z dnem začetka veljavnosti tega Pravilnika preneha veljati Pravilnik o namenski porabi sredstev Študentske organizacije Slovenije z dne </w:t>
      </w:r>
      <w:r w:rsidR="00286447">
        <w:rPr>
          <w:rFonts w:ascii="Arial" w:eastAsia="Arial" w:hAnsi="Arial" w:cs="Arial"/>
          <w:sz w:val="22"/>
          <w:szCs w:val="22"/>
        </w:rPr>
        <w:t>11</w:t>
      </w:r>
      <w:r w:rsidR="00033F0F">
        <w:rPr>
          <w:rFonts w:ascii="Arial" w:eastAsia="Arial" w:hAnsi="Arial" w:cs="Arial"/>
          <w:sz w:val="22"/>
          <w:szCs w:val="22"/>
        </w:rPr>
        <w:t>. 0</w:t>
      </w:r>
      <w:r w:rsidR="00286447">
        <w:rPr>
          <w:rFonts w:ascii="Arial" w:eastAsia="Arial" w:hAnsi="Arial" w:cs="Arial"/>
          <w:sz w:val="22"/>
          <w:szCs w:val="22"/>
        </w:rPr>
        <w:t>2</w:t>
      </w:r>
      <w:r w:rsidR="00033F0F">
        <w:rPr>
          <w:rFonts w:ascii="Arial" w:eastAsia="Arial" w:hAnsi="Arial" w:cs="Arial"/>
          <w:sz w:val="22"/>
          <w:szCs w:val="22"/>
        </w:rPr>
        <w:t>. 20</w:t>
      </w:r>
      <w:r w:rsidR="00286447">
        <w:rPr>
          <w:rFonts w:ascii="Arial" w:eastAsia="Arial" w:hAnsi="Arial" w:cs="Arial"/>
          <w:sz w:val="22"/>
          <w:szCs w:val="22"/>
        </w:rPr>
        <w:t>16.</w:t>
      </w:r>
    </w:p>
    <w:p w14:paraId="00000214" w14:textId="7842357D" w:rsidR="00F4649A" w:rsidRDefault="00F4649A">
      <w:pPr>
        <w:spacing w:line="276" w:lineRule="auto"/>
        <w:rPr>
          <w:rFonts w:ascii="Arial" w:eastAsia="Arial" w:hAnsi="Arial" w:cs="Arial"/>
          <w:sz w:val="22"/>
          <w:szCs w:val="22"/>
        </w:rPr>
      </w:pPr>
    </w:p>
    <w:p w14:paraId="1F0AE6E3" w14:textId="77777777" w:rsidR="00CE30AF" w:rsidRDefault="00CE30AF">
      <w:pPr>
        <w:spacing w:line="276" w:lineRule="auto"/>
        <w:rPr>
          <w:rFonts w:ascii="Arial" w:eastAsia="Arial" w:hAnsi="Arial" w:cs="Arial"/>
          <w:sz w:val="22"/>
          <w:szCs w:val="22"/>
        </w:rPr>
      </w:pPr>
    </w:p>
    <w:p w14:paraId="00000215" w14:textId="77777777" w:rsidR="00F4649A" w:rsidRDefault="00F4649A">
      <w:pPr>
        <w:spacing w:line="276" w:lineRule="auto"/>
        <w:rPr>
          <w:rFonts w:ascii="Arial" w:eastAsia="Arial" w:hAnsi="Arial" w:cs="Arial"/>
          <w:sz w:val="22"/>
          <w:szCs w:val="22"/>
        </w:rPr>
      </w:pPr>
    </w:p>
    <w:p w14:paraId="00000216" w14:textId="50745CCC" w:rsidR="00F4649A" w:rsidRDefault="003133DD">
      <w:pPr>
        <w:spacing w:line="276" w:lineRule="auto"/>
        <w:ind w:left="1416" w:firstLine="707"/>
        <w:jc w:val="center"/>
        <w:rPr>
          <w:rFonts w:ascii="Arial" w:eastAsia="Arial" w:hAnsi="Arial" w:cs="Arial"/>
          <w:sz w:val="22"/>
          <w:szCs w:val="22"/>
        </w:rPr>
      </w:pPr>
      <w:r>
        <w:rPr>
          <w:rFonts w:ascii="Arial" w:eastAsia="Arial" w:hAnsi="Arial" w:cs="Arial"/>
          <w:sz w:val="22"/>
          <w:szCs w:val="22"/>
        </w:rPr>
        <w:t>Klemen Peran</w:t>
      </w:r>
    </w:p>
    <w:p w14:paraId="00000217" w14:textId="77777777" w:rsidR="00F4649A" w:rsidRDefault="00033F0F">
      <w:pPr>
        <w:spacing w:line="276" w:lineRule="auto"/>
        <w:ind w:left="1416" w:firstLine="707"/>
        <w:jc w:val="center"/>
        <w:rPr>
          <w:rFonts w:ascii="Arial" w:eastAsia="Arial" w:hAnsi="Arial" w:cs="Arial"/>
        </w:rPr>
      </w:pPr>
      <w:r>
        <w:rPr>
          <w:rFonts w:ascii="Arial" w:eastAsia="Arial" w:hAnsi="Arial" w:cs="Arial"/>
          <w:sz w:val="22"/>
          <w:szCs w:val="22"/>
        </w:rPr>
        <w:t>predsednik Študentske organizacije Slovenije</w:t>
      </w:r>
    </w:p>
    <w:sectPr w:rsidR="00F4649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15D"/>
    <w:multiLevelType w:val="hybridMultilevel"/>
    <w:tmpl w:val="723E0D6C"/>
    <w:lvl w:ilvl="0" w:tplc="2E6A15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68"/>
    <w:multiLevelType w:val="hybridMultilevel"/>
    <w:tmpl w:val="89B42B02"/>
    <w:lvl w:ilvl="0" w:tplc="10F8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3FBB"/>
    <w:multiLevelType w:val="hybridMultilevel"/>
    <w:tmpl w:val="DD14C99E"/>
    <w:lvl w:ilvl="0" w:tplc="5C4C5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235B"/>
    <w:multiLevelType w:val="hybridMultilevel"/>
    <w:tmpl w:val="4970D0C4"/>
    <w:lvl w:ilvl="0" w:tplc="1BE81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B5A75"/>
    <w:multiLevelType w:val="hybridMultilevel"/>
    <w:tmpl w:val="B7D2A9AE"/>
    <w:lvl w:ilvl="0" w:tplc="D83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6E96"/>
    <w:multiLevelType w:val="hybridMultilevel"/>
    <w:tmpl w:val="38E2A8C2"/>
    <w:lvl w:ilvl="0" w:tplc="390AA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47283"/>
    <w:multiLevelType w:val="hybridMultilevel"/>
    <w:tmpl w:val="D0B074D8"/>
    <w:lvl w:ilvl="0" w:tplc="3AC64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676BF"/>
    <w:multiLevelType w:val="multilevel"/>
    <w:tmpl w:val="81C2914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0962F7"/>
    <w:multiLevelType w:val="hybridMultilevel"/>
    <w:tmpl w:val="835E540C"/>
    <w:lvl w:ilvl="0" w:tplc="F366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6329F"/>
    <w:multiLevelType w:val="hybridMultilevel"/>
    <w:tmpl w:val="18B40E88"/>
    <w:lvl w:ilvl="0" w:tplc="EC8EB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4267C"/>
    <w:multiLevelType w:val="multilevel"/>
    <w:tmpl w:val="5238AB34"/>
    <w:lvl w:ilvl="0">
      <w:start w:val="1"/>
      <w:numFmt w:val="upperRoman"/>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C75928"/>
    <w:multiLevelType w:val="multilevel"/>
    <w:tmpl w:val="47BC513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3B2A1B"/>
    <w:multiLevelType w:val="multilevel"/>
    <w:tmpl w:val="06A4136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E785396"/>
    <w:multiLevelType w:val="multilevel"/>
    <w:tmpl w:val="BA44473E"/>
    <w:lvl w:ilvl="0">
      <w:start w:val="1"/>
      <w:numFmt w:val="lowerLetter"/>
      <w:lvlText w:val="%1)"/>
      <w:lvlJc w:val="left"/>
      <w:pPr>
        <w:ind w:left="1080" w:hanging="360"/>
      </w:pPr>
    </w:lvl>
    <w:lvl w:ilvl="1">
      <w:start w:va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2240ECE"/>
    <w:multiLevelType w:val="hybridMultilevel"/>
    <w:tmpl w:val="C634601E"/>
    <w:lvl w:ilvl="0" w:tplc="A4B0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E39A0"/>
    <w:multiLevelType w:val="multilevel"/>
    <w:tmpl w:val="E3E0975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626073"/>
    <w:multiLevelType w:val="hybridMultilevel"/>
    <w:tmpl w:val="458EBA6A"/>
    <w:lvl w:ilvl="0" w:tplc="61DCB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634F2"/>
    <w:multiLevelType w:val="hybridMultilevel"/>
    <w:tmpl w:val="1EB44CEA"/>
    <w:lvl w:ilvl="0" w:tplc="A67ED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0C7C"/>
    <w:multiLevelType w:val="hybridMultilevel"/>
    <w:tmpl w:val="275C6BD8"/>
    <w:lvl w:ilvl="0" w:tplc="0902C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66E78"/>
    <w:multiLevelType w:val="multilevel"/>
    <w:tmpl w:val="5B9CD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E07E5E"/>
    <w:multiLevelType w:val="hybridMultilevel"/>
    <w:tmpl w:val="91D4D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96309"/>
    <w:multiLevelType w:val="multilevel"/>
    <w:tmpl w:val="48160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202382"/>
    <w:multiLevelType w:val="multilevel"/>
    <w:tmpl w:val="FAFAD6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E84EDE"/>
    <w:multiLevelType w:val="multilevel"/>
    <w:tmpl w:val="A2E0D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1"/>
  </w:num>
  <w:num w:numId="3">
    <w:abstractNumId w:val="7"/>
  </w:num>
  <w:num w:numId="4">
    <w:abstractNumId w:val="19"/>
  </w:num>
  <w:num w:numId="5">
    <w:abstractNumId w:val="23"/>
  </w:num>
  <w:num w:numId="6">
    <w:abstractNumId w:val="12"/>
  </w:num>
  <w:num w:numId="7">
    <w:abstractNumId w:val="22"/>
  </w:num>
  <w:num w:numId="8">
    <w:abstractNumId w:val="10"/>
  </w:num>
  <w:num w:numId="9">
    <w:abstractNumId w:val="13"/>
  </w:num>
  <w:num w:numId="10">
    <w:abstractNumId w:val="11"/>
  </w:num>
  <w:num w:numId="11">
    <w:abstractNumId w:val="3"/>
  </w:num>
  <w:num w:numId="12">
    <w:abstractNumId w:val="20"/>
  </w:num>
  <w:num w:numId="13">
    <w:abstractNumId w:val="5"/>
  </w:num>
  <w:num w:numId="14">
    <w:abstractNumId w:val="1"/>
  </w:num>
  <w:num w:numId="15">
    <w:abstractNumId w:val="17"/>
  </w:num>
  <w:num w:numId="16">
    <w:abstractNumId w:val="9"/>
  </w:num>
  <w:num w:numId="17">
    <w:abstractNumId w:val="16"/>
  </w:num>
  <w:num w:numId="18">
    <w:abstractNumId w:val="18"/>
  </w:num>
  <w:num w:numId="19">
    <w:abstractNumId w:val="0"/>
  </w:num>
  <w:num w:numId="20">
    <w:abstractNumId w:val="4"/>
  </w:num>
  <w:num w:numId="21">
    <w:abstractNumId w:val="6"/>
  </w:num>
  <w:num w:numId="22">
    <w:abstractNumId w:val="2"/>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9A"/>
    <w:rsid w:val="00033F0F"/>
    <w:rsid w:val="00074A86"/>
    <w:rsid w:val="00152AD5"/>
    <w:rsid w:val="001C3DFF"/>
    <w:rsid w:val="00202885"/>
    <w:rsid w:val="00286447"/>
    <w:rsid w:val="002A1B42"/>
    <w:rsid w:val="003133DD"/>
    <w:rsid w:val="003656E4"/>
    <w:rsid w:val="00417B34"/>
    <w:rsid w:val="00475B05"/>
    <w:rsid w:val="004948FE"/>
    <w:rsid w:val="004A776C"/>
    <w:rsid w:val="005031BB"/>
    <w:rsid w:val="005948A6"/>
    <w:rsid w:val="00640026"/>
    <w:rsid w:val="00690BC3"/>
    <w:rsid w:val="006B32F7"/>
    <w:rsid w:val="006B3716"/>
    <w:rsid w:val="007E6830"/>
    <w:rsid w:val="007F4787"/>
    <w:rsid w:val="00805ED5"/>
    <w:rsid w:val="00836BF5"/>
    <w:rsid w:val="00861080"/>
    <w:rsid w:val="00904A3C"/>
    <w:rsid w:val="009152B9"/>
    <w:rsid w:val="00951CAB"/>
    <w:rsid w:val="009666BE"/>
    <w:rsid w:val="009A2C33"/>
    <w:rsid w:val="00A11D09"/>
    <w:rsid w:val="00AB766D"/>
    <w:rsid w:val="00B6745A"/>
    <w:rsid w:val="00B81E37"/>
    <w:rsid w:val="00BC6355"/>
    <w:rsid w:val="00CE2C36"/>
    <w:rsid w:val="00CE30AF"/>
    <w:rsid w:val="00DB4FEB"/>
    <w:rsid w:val="00E955EE"/>
    <w:rsid w:val="00EB5B11"/>
    <w:rsid w:val="00F420B5"/>
    <w:rsid w:val="00F46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A1F4"/>
  <w15:docId w15:val="{9FA43115-D1CA-4D7D-B05B-EFF7764A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sl-SI" w:eastAsia="sl-SI"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style>
  <w:style w:type="character" w:customStyle="1" w:styleId="PripombabesediloZnak">
    <w:name w:val="Pripomba – besedilo Znak"/>
    <w:basedOn w:val="Privzetapisavaodstavka"/>
    <w:link w:val="Pripombabesedilo"/>
    <w:uiPriority w:val="99"/>
    <w:semiHidden/>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417B3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7B34"/>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17B34"/>
    <w:rPr>
      <w:b/>
      <w:bCs/>
    </w:rPr>
  </w:style>
  <w:style w:type="character" w:customStyle="1" w:styleId="ZadevapripombeZnak">
    <w:name w:val="Zadeva pripombe Znak"/>
    <w:basedOn w:val="PripombabesediloZnak"/>
    <w:link w:val="Zadevapripombe"/>
    <w:uiPriority w:val="99"/>
    <w:semiHidden/>
    <w:rsid w:val="00417B34"/>
    <w:rPr>
      <w:b/>
      <w:bCs/>
    </w:rPr>
  </w:style>
  <w:style w:type="paragraph" w:styleId="Odstavekseznama">
    <w:name w:val="List Paragraph"/>
    <w:basedOn w:val="Navaden"/>
    <w:uiPriority w:val="34"/>
    <w:qFormat/>
    <w:rsid w:val="00EB5B11"/>
    <w:pPr>
      <w:ind w:left="720"/>
      <w:contextualSpacing/>
    </w:pPr>
  </w:style>
  <w:style w:type="paragraph" w:styleId="Revizija">
    <w:name w:val="Revision"/>
    <w:hidden/>
    <w:uiPriority w:val="99"/>
    <w:semiHidden/>
    <w:rsid w:val="0028644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4362</Words>
  <Characters>24864</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Pance</dc:creator>
  <cp:lastModifiedBy>Marko Ruperčič</cp:lastModifiedBy>
  <cp:revision>2</cp:revision>
  <dcterms:created xsi:type="dcterms:W3CDTF">2021-02-09T08:22:00Z</dcterms:created>
  <dcterms:modified xsi:type="dcterms:W3CDTF">2021-02-09T08:22:00Z</dcterms:modified>
</cp:coreProperties>
</file>